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E2185" w14:textId="77777777" w:rsidR="001D34D4" w:rsidRPr="00523F43" w:rsidRDefault="001D34D4" w:rsidP="001D34D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262626"/>
          <w:lang w:val="en-US"/>
        </w:rPr>
      </w:pPr>
      <w:r w:rsidRPr="00523F43">
        <w:rPr>
          <w:rFonts w:ascii="Arial" w:hAnsi="Arial" w:cs="Arial"/>
          <w:b/>
          <w:color w:val="262626"/>
          <w:lang w:val="en-US"/>
        </w:rPr>
        <w:t>Será um bom candidato para cirurgia refrativa?</w:t>
      </w:r>
    </w:p>
    <w:p w14:paraId="0008B99F" w14:textId="77777777" w:rsidR="001D34D4" w:rsidRPr="00523F43" w:rsidRDefault="001D34D4" w:rsidP="001D34D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 xml:space="preserve">Pode </w:t>
      </w:r>
      <w:r>
        <w:rPr>
          <w:rFonts w:ascii="Arial" w:hAnsi="Arial" w:cs="Arial"/>
          <w:color w:val="262626"/>
          <w:lang w:val="en-US"/>
        </w:rPr>
        <w:t>ser um candidato</w:t>
      </w:r>
      <w:r w:rsidRPr="00523F43">
        <w:rPr>
          <w:rFonts w:ascii="Arial" w:hAnsi="Arial" w:cs="Arial"/>
          <w:color w:val="262626"/>
          <w:lang w:val="en-US"/>
        </w:rPr>
        <w:t xml:space="preserve"> a cirurgia refrativa se:</w:t>
      </w:r>
    </w:p>
    <w:p w14:paraId="69C5C09E" w14:textId="77777777" w:rsidR="001D34D4" w:rsidRPr="00523F43" w:rsidRDefault="001D34D4" w:rsidP="001D34D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>- deseja diminuir a sua dependência de óculos ou lentes de contato;</w:t>
      </w:r>
    </w:p>
    <w:p w14:paraId="627B6A44" w14:textId="77777777" w:rsidR="001D34D4" w:rsidRPr="00523F43" w:rsidRDefault="001D34D4" w:rsidP="001D34D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 xml:space="preserve">- não tem história prévia de doenças oculares; </w:t>
      </w:r>
    </w:p>
    <w:p w14:paraId="33A8A20C" w14:textId="77777777" w:rsidR="001D34D4" w:rsidRPr="00523F43" w:rsidRDefault="001D34D4" w:rsidP="001D34D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 xml:space="preserve">- aceita os riscos inerentes e potenciais efeitos colaterais do procedimento; </w:t>
      </w:r>
    </w:p>
    <w:p w14:paraId="675D7D0D" w14:textId="77777777" w:rsidR="001D34D4" w:rsidRPr="00523F43" w:rsidRDefault="001D34D4" w:rsidP="001D34D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>- tem o erro refractivo apropriado.</w:t>
      </w:r>
    </w:p>
    <w:p w14:paraId="08933BA2" w14:textId="77777777" w:rsidR="001D34D4" w:rsidRPr="00523F43" w:rsidRDefault="001D34D4" w:rsidP="001D34D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 xml:space="preserve">Embora a cirurgia refrativa oferece a algumas pessoas uma alternativa para a dependência de óculos ou lentes de contato, não é para todos. Pode não ser um bom candidato para cirurgia </w:t>
      </w:r>
      <w:r>
        <w:rPr>
          <w:rFonts w:ascii="Arial" w:hAnsi="Arial" w:cs="Arial"/>
          <w:color w:val="262626"/>
          <w:lang w:val="en-US"/>
        </w:rPr>
        <w:t>refrativa</w:t>
      </w:r>
      <w:r w:rsidRPr="00523F43">
        <w:rPr>
          <w:rFonts w:ascii="Arial" w:hAnsi="Arial" w:cs="Arial"/>
          <w:color w:val="262626"/>
          <w:lang w:val="en-US"/>
        </w:rPr>
        <w:t xml:space="preserve"> se estão geralmente satisfeitos com óculos ou lentes de contacto. Mesmo após a cirurgia refrativa, certas pessoas podem ainda precisar de usar óculos ou lentes de contatos. </w:t>
      </w:r>
    </w:p>
    <w:p w14:paraId="13637C83" w14:textId="77777777" w:rsidR="001D34D4" w:rsidRPr="00523F43" w:rsidRDefault="001D34D4" w:rsidP="001D34D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>O melhor método de corrigir a sua visão deve ser decidido após uma análise aprofundada e discussão com o seu oftalmologista.</w:t>
      </w:r>
    </w:p>
    <w:p w14:paraId="00897585" w14:textId="77777777" w:rsidR="001D34D4" w:rsidRDefault="001D34D4" w:rsidP="006D33AB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color w:val="262626"/>
          <w:lang w:val="en-US"/>
        </w:rPr>
      </w:pPr>
    </w:p>
    <w:p w14:paraId="6E43F94E" w14:textId="4889B6B2" w:rsidR="00523F43" w:rsidRPr="00523F43" w:rsidRDefault="004B111E" w:rsidP="006D33AB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color w:val="262626"/>
          <w:lang w:val="en-US"/>
        </w:rPr>
      </w:pPr>
      <w:r w:rsidRPr="00523F43">
        <w:rPr>
          <w:rFonts w:ascii="Arial" w:hAnsi="Arial" w:cs="Arial"/>
          <w:b/>
          <w:color w:val="262626"/>
          <w:lang w:val="en-US"/>
        </w:rPr>
        <w:t>Como o olho funciona?</w:t>
      </w:r>
      <w:bookmarkStart w:id="0" w:name="_GoBack"/>
      <w:bookmarkEnd w:id="0"/>
    </w:p>
    <w:p w14:paraId="07B0F2C4" w14:textId="112B103D" w:rsidR="004B111E" w:rsidRPr="00523F43" w:rsidRDefault="004B111E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>Os raios de luz entram no olho através da córnea, pupila, e cristalino. Estes raios de luz são focados directamente sobre a retina, tecido</w:t>
      </w:r>
      <w:r w:rsidR="000E01FE">
        <w:rPr>
          <w:rFonts w:ascii="Arial" w:hAnsi="Arial" w:cs="Arial"/>
          <w:color w:val="262626"/>
          <w:lang w:val="en-US"/>
        </w:rPr>
        <w:t xml:space="preserve"> do fundo do olho sensível à luz</w:t>
      </w:r>
      <w:r w:rsidRPr="00523F43">
        <w:rPr>
          <w:rFonts w:ascii="Arial" w:hAnsi="Arial" w:cs="Arial"/>
          <w:color w:val="262626"/>
          <w:lang w:val="en-US"/>
        </w:rPr>
        <w:t>. A retina transforma os raios de luz em impulsos, sendo enviandos através do nervo óptico para o cérebro, onde são reconhecidos como i</w:t>
      </w:r>
      <w:r w:rsidR="000E01FE">
        <w:rPr>
          <w:rFonts w:ascii="Arial" w:hAnsi="Arial" w:cs="Arial"/>
          <w:color w:val="262626"/>
          <w:lang w:val="en-US"/>
        </w:rPr>
        <w:t>magens. Cerca de 70 por cento do</w:t>
      </w:r>
      <w:r w:rsidRPr="00523F43">
        <w:rPr>
          <w:rFonts w:ascii="Arial" w:hAnsi="Arial" w:cs="Arial"/>
          <w:color w:val="262626"/>
          <w:lang w:val="en-US"/>
        </w:rPr>
        <w:t xml:space="preserve"> poder de foco do olho provém da córnea e 30 por cento do cristalino.</w:t>
      </w:r>
    </w:p>
    <w:p w14:paraId="2A5DF783" w14:textId="582D542F" w:rsidR="004B111E" w:rsidRPr="00523F43" w:rsidRDefault="004B111E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 xml:space="preserve">Muitas formas de cirurgia </w:t>
      </w:r>
      <w:r w:rsidR="006D33AB">
        <w:rPr>
          <w:rFonts w:ascii="Arial" w:hAnsi="Arial" w:cs="Arial"/>
          <w:color w:val="262626"/>
          <w:lang w:val="en-US"/>
        </w:rPr>
        <w:t>refrativa</w:t>
      </w:r>
      <w:r w:rsidRPr="00523F43">
        <w:rPr>
          <w:rFonts w:ascii="Arial" w:hAnsi="Arial" w:cs="Arial"/>
          <w:color w:val="262626"/>
          <w:lang w:val="en-US"/>
        </w:rPr>
        <w:t xml:space="preserve"> melhoram a visão</w:t>
      </w:r>
      <w:r w:rsidR="000E01FE">
        <w:rPr>
          <w:rFonts w:ascii="Arial" w:hAnsi="Arial" w:cs="Arial"/>
          <w:color w:val="262626"/>
          <w:lang w:val="en-US"/>
        </w:rPr>
        <w:t>,</w:t>
      </w:r>
      <w:r w:rsidRPr="00523F43">
        <w:rPr>
          <w:rFonts w:ascii="Arial" w:hAnsi="Arial" w:cs="Arial"/>
          <w:color w:val="262626"/>
          <w:lang w:val="en-US"/>
        </w:rPr>
        <w:t xml:space="preserve"> mudando a for</w:t>
      </w:r>
      <w:r w:rsidR="000E01FE">
        <w:rPr>
          <w:rFonts w:ascii="Arial" w:hAnsi="Arial" w:cs="Arial"/>
          <w:color w:val="262626"/>
          <w:lang w:val="en-US"/>
        </w:rPr>
        <w:t>ma da córnea.</w:t>
      </w:r>
      <w:r w:rsidRPr="00523F43">
        <w:rPr>
          <w:rFonts w:ascii="Arial" w:hAnsi="Arial" w:cs="Arial"/>
          <w:color w:val="262626"/>
          <w:lang w:val="en-US"/>
        </w:rPr>
        <w:t xml:space="preserve"> Outros procedimentos envolvem o implante de uma lente dentro do olho.</w:t>
      </w:r>
      <w:r w:rsidR="004A5209" w:rsidRPr="004A5209">
        <w:rPr>
          <w:rFonts w:ascii="Arial" w:hAnsi="Arial" w:cs="Arial"/>
          <w:b/>
          <w:noProof/>
          <w:color w:val="262626"/>
          <w:lang w:val="en-US"/>
        </w:rPr>
        <w:t xml:space="preserve"> </w:t>
      </w:r>
    </w:p>
    <w:p w14:paraId="71ED19CE" w14:textId="45919706" w:rsidR="004B111E" w:rsidRPr="00523F43" w:rsidRDefault="006D33AB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>
        <w:rPr>
          <w:rFonts w:ascii="Arial" w:hAnsi="Arial" w:cs="Arial"/>
          <w:noProof/>
          <w:color w:val="262626"/>
          <w:lang w:val="en-US"/>
        </w:rPr>
        <w:drawing>
          <wp:anchor distT="180340" distB="180340" distL="114300" distR="114300" simplePos="0" relativeHeight="251660288" behindDoc="0" locked="0" layoutInCell="1" allowOverlap="1" wp14:anchorId="21584166" wp14:editId="18AAE289">
            <wp:simplePos x="0" y="0"/>
            <wp:positionH relativeFrom="column">
              <wp:posOffset>800100</wp:posOffset>
            </wp:positionH>
            <wp:positionV relativeFrom="paragraph">
              <wp:posOffset>586740</wp:posOffset>
            </wp:positionV>
            <wp:extent cx="1713865" cy="1423670"/>
            <wp:effectExtent l="0" t="0" r="0" b="0"/>
            <wp:wrapTopAndBottom/>
            <wp:docPr id="2" name="Picture 1" descr="Macintosh HD:Users:elzafariacorreia:Desktop:olh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elzafariacorreia:Desktop:olh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865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5209" w:rsidRPr="00345921">
        <w:rPr>
          <w:rFonts w:ascii="Arial" w:hAnsi="Arial" w:cs="Arial"/>
          <w:b/>
          <w:noProof/>
          <w:color w:val="262626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3968BF" wp14:editId="2FB8F711">
                <wp:simplePos x="0" y="0"/>
                <wp:positionH relativeFrom="column">
                  <wp:posOffset>2628900</wp:posOffset>
                </wp:positionH>
                <wp:positionV relativeFrom="paragraph">
                  <wp:posOffset>1305560</wp:posOffset>
                </wp:positionV>
                <wp:extent cx="2743200" cy="457200"/>
                <wp:effectExtent l="0" t="0" r="0" b="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3D61A0" w14:textId="44EE7939" w:rsidR="004A5209" w:rsidRPr="008131BD" w:rsidRDefault="004A5209" w:rsidP="004A5209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Figura 1</w:t>
                            </w:r>
                            <w:r w:rsidRPr="008131BD">
                              <w:rPr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Esquema de um olho humano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207pt;margin-top:102.8pt;width:3in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" filled="f" stroked="f">
                <v:textbox>
                  <w:txbxContent>
                    <w:p w14:paraId="7E3D61A0" w14:textId="44EE7939" w:rsidR="004A5209" w:rsidRPr="008131BD" w:rsidRDefault="004A5209" w:rsidP="004A5209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Figura 1</w:t>
                      </w:r>
                      <w:r w:rsidRPr="008131BD">
                        <w:rPr>
                          <w:sz w:val="20"/>
                          <w:szCs w:val="20"/>
                        </w:rPr>
                        <w:t xml:space="preserve"> – </w:t>
                      </w:r>
                      <w:r>
                        <w:rPr>
                          <w:sz w:val="20"/>
                          <w:szCs w:val="20"/>
                        </w:rPr>
                        <w:t>Esquema de um olho humano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E01FE">
        <w:rPr>
          <w:rFonts w:ascii="Arial" w:hAnsi="Arial" w:cs="Arial"/>
          <w:color w:val="262626"/>
          <w:lang w:val="en-US"/>
        </w:rPr>
        <w:t>Num</w:t>
      </w:r>
      <w:r w:rsidR="004B111E" w:rsidRPr="00523F43">
        <w:rPr>
          <w:rFonts w:ascii="Arial" w:hAnsi="Arial" w:cs="Arial"/>
          <w:color w:val="262626"/>
          <w:lang w:val="en-US"/>
        </w:rPr>
        <w:t xml:space="preserve"> olho com </w:t>
      </w:r>
      <w:r w:rsidR="004B111E" w:rsidRPr="00523F43">
        <w:rPr>
          <w:rFonts w:ascii="Arial" w:hAnsi="Arial" w:cs="Arial"/>
          <w:b/>
          <w:color w:val="262626"/>
          <w:lang w:val="en-US"/>
        </w:rPr>
        <w:t>miopia</w:t>
      </w:r>
      <w:r w:rsidR="004B111E" w:rsidRPr="00523F43">
        <w:rPr>
          <w:rFonts w:ascii="Arial" w:hAnsi="Arial" w:cs="Arial"/>
          <w:color w:val="262626"/>
          <w:lang w:val="en-US"/>
        </w:rPr>
        <w:t xml:space="preserve">, o poder de focagem da córnea é forte demais para o comprimento do olho. Em vez de focar na retina, as imagens são focadas à </w:t>
      </w:r>
      <w:r w:rsidR="004B111E" w:rsidRPr="00523F43">
        <w:rPr>
          <w:rFonts w:ascii="Arial" w:hAnsi="Arial" w:cs="Arial"/>
          <w:color w:val="262626"/>
          <w:lang w:val="en-US"/>
        </w:rPr>
        <w:lastRenderedPageBreak/>
        <w:t xml:space="preserve">frente dela. Ao tratar a miopia, certas técnicas de cirurgia </w:t>
      </w:r>
      <w:r>
        <w:rPr>
          <w:rFonts w:ascii="Arial" w:hAnsi="Arial" w:cs="Arial"/>
          <w:color w:val="262626"/>
          <w:lang w:val="en-US"/>
        </w:rPr>
        <w:t>refrativa</w:t>
      </w:r>
      <w:r w:rsidR="004B111E" w:rsidRPr="00523F43">
        <w:rPr>
          <w:rFonts w:ascii="Arial" w:hAnsi="Arial" w:cs="Arial"/>
          <w:color w:val="262626"/>
          <w:lang w:val="en-US"/>
        </w:rPr>
        <w:t xml:space="preserve"> reduzem a curvatura </w:t>
      </w:r>
      <w:r w:rsidR="00210D46">
        <w:rPr>
          <w:rFonts w:ascii="Arial" w:hAnsi="Arial" w:cs="Arial"/>
          <w:color w:val="262626"/>
          <w:lang w:val="en-US"/>
        </w:rPr>
        <w:t>da córnea para diminuir poder de focagem do</w:t>
      </w:r>
      <w:r w:rsidR="004B111E" w:rsidRPr="00523F43">
        <w:rPr>
          <w:rFonts w:ascii="Arial" w:hAnsi="Arial" w:cs="Arial"/>
          <w:color w:val="262626"/>
          <w:lang w:val="en-US"/>
        </w:rPr>
        <w:t xml:space="preserve"> olho.</w:t>
      </w:r>
      <w:r w:rsidR="00210D46">
        <w:rPr>
          <w:rFonts w:ascii="Arial" w:hAnsi="Arial" w:cs="Arial"/>
          <w:color w:val="262626"/>
          <w:lang w:val="en-US"/>
        </w:rPr>
        <w:t xml:space="preserve"> As i</w:t>
      </w:r>
      <w:r w:rsidR="004B111E" w:rsidRPr="00523F43">
        <w:rPr>
          <w:rFonts w:ascii="Arial" w:hAnsi="Arial" w:cs="Arial"/>
          <w:color w:val="262626"/>
          <w:lang w:val="en-US"/>
        </w:rPr>
        <w:t xml:space="preserve">magens que se </w:t>
      </w:r>
      <w:r w:rsidR="00210D46">
        <w:rPr>
          <w:rFonts w:ascii="Arial" w:hAnsi="Arial" w:cs="Arial"/>
          <w:color w:val="262626"/>
          <w:lang w:val="en-US"/>
        </w:rPr>
        <w:t>concentram na frente da retina passam a ser</w:t>
      </w:r>
      <w:r w:rsidR="004B111E" w:rsidRPr="00523F43">
        <w:rPr>
          <w:rFonts w:ascii="Arial" w:hAnsi="Arial" w:cs="Arial"/>
          <w:color w:val="262626"/>
          <w:lang w:val="en-US"/>
        </w:rPr>
        <w:t xml:space="preserve"> focadas mais perto ou directamente na retina após a cirurgia.</w:t>
      </w:r>
    </w:p>
    <w:p w14:paraId="1F437D03" w14:textId="3C62B6FE" w:rsidR="004B111E" w:rsidRPr="00523F43" w:rsidRDefault="00210D46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>
        <w:rPr>
          <w:rFonts w:ascii="Arial" w:hAnsi="Arial" w:cs="Arial"/>
          <w:color w:val="262626"/>
          <w:lang w:val="en-US"/>
        </w:rPr>
        <w:t>N</w:t>
      </w:r>
      <w:r w:rsidR="004B111E" w:rsidRPr="00523F43">
        <w:rPr>
          <w:rFonts w:ascii="Arial" w:hAnsi="Arial" w:cs="Arial"/>
          <w:color w:val="262626"/>
          <w:lang w:val="en-US"/>
        </w:rPr>
        <w:t xml:space="preserve">um olho com </w:t>
      </w:r>
      <w:r w:rsidR="004B111E" w:rsidRPr="00523F43">
        <w:rPr>
          <w:rFonts w:ascii="Arial" w:hAnsi="Arial" w:cs="Arial"/>
          <w:b/>
          <w:color w:val="262626"/>
          <w:lang w:val="en-US"/>
        </w:rPr>
        <w:t>hipermetropia</w:t>
      </w:r>
      <w:r w:rsidR="004B111E" w:rsidRPr="00523F43">
        <w:rPr>
          <w:rFonts w:ascii="Arial" w:hAnsi="Arial" w:cs="Arial"/>
          <w:color w:val="262626"/>
          <w:lang w:val="en-US"/>
        </w:rPr>
        <w:t>, o poder de focagem da córnea é demasiado fraco para o comprimento total do olho. Em vez de focar na retina, imagens focam atrás da retina.</w:t>
      </w:r>
      <w:r>
        <w:rPr>
          <w:rFonts w:ascii="Arial" w:hAnsi="Arial" w:cs="Arial"/>
          <w:color w:val="262626"/>
          <w:lang w:val="en-US"/>
        </w:rPr>
        <w:t xml:space="preserve"> </w:t>
      </w:r>
      <w:r w:rsidR="004B111E" w:rsidRPr="00523F43">
        <w:rPr>
          <w:rFonts w:ascii="Arial" w:hAnsi="Arial" w:cs="Arial"/>
          <w:color w:val="262626"/>
          <w:lang w:val="en-US"/>
        </w:rPr>
        <w:t xml:space="preserve">Ao tratar a hipermetropia, certas técnicas de cirurgia </w:t>
      </w:r>
      <w:r w:rsidR="006D33AB">
        <w:rPr>
          <w:rFonts w:ascii="Arial" w:hAnsi="Arial" w:cs="Arial"/>
          <w:color w:val="262626"/>
          <w:lang w:val="en-US"/>
        </w:rPr>
        <w:t>refrativa</w:t>
      </w:r>
      <w:r w:rsidR="004B111E" w:rsidRPr="00523F43">
        <w:rPr>
          <w:rFonts w:ascii="Arial" w:hAnsi="Arial" w:cs="Arial"/>
          <w:color w:val="262626"/>
          <w:lang w:val="en-US"/>
        </w:rPr>
        <w:t xml:space="preserve"> tornam a cór</w:t>
      </w:r>
      <w:r>
        <w:rPr>
          <w:rFonts w:ascii="Arial" w:hAnsi="Arial" w:cs="Arial"/>
          <w:color w:val="262626"/>
          <w:lang w:val="en-US"/>
        </w:rPr>
        <w:t>nea mais curva na ár</w:t>
      </w:r>
      <w:r w:rsidR="004B111E" w:rsidRPr="00523F43">
        <w:rPr>
          <w:rFonts w:ascii="Arial" w:hAnsi="Arial" w:cs="Arial"/>
          <w:color w:val="262626"/>
          <w:lang w:val="en-US"/>
        </w:rPr>
        <w:t>ea central para aumentar o poder de focagem do olho. As imagens que estão focados para além da retina, devido a um olho curto ou córnea plana, são deslocadas para mais perto ou directamente na retina após a cirurgia.</w:t>
      </w:r>
      <w:r w:rsidR="00320DEC" w:rsidRPr="00320DEC">
        <w:t xml:space="preserve"> </w:t>
      </w:r>
    </w:p>
    <w:p w14:paraId="7B1F8E4A" w14:textId="1D53A76B" w:rsidR="004B111E" w:rsidRPr="00523F43" w:rsidRDefault="006D33AB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b/>
          <w:noProof/>
          <w:color w:val="262626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22C92E" wp14:editId="7356D82D">
                <wp:simplePos x="0" y="0"/>
                <wp:positionH relativeFrom="column">
                  <wp:posOffset>2743200</wp:posOffset>
                </wp:positionH>
                <wp:positionV relativeFrom="paragraph">
                  <wp:posOffset>2400300</wp:posOffset>
                </wp:positionV>
                <wp:extent cx="2743200" cy="4572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8324CC" w14:textId="2F91AE1C" w:rsidR="004A5209" w:rsidRPr="008131BD" w:rsidRDefault="004A5209" w:rsidP="004A5209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Figura 2</w:t>
                            </w:r>
                            <w:r w:rsidRPr="008131BD">
                              <w:rPr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Olho sem erro refractico, miopia e hipermetropia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3in;margin-top:189pt;width:3in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" filled="f" stroked="f">
                <v:textbox>
                  <w:txbxContent>
                    <w:p w14:paraId="278324CC" w14:textId="2F91AE1C" w:rsidR="004A5209" w:rsidRPr="008131BD" w:rsidRDefault="004A5209" w:rsidP="004A5209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Figura 2</w:t>
                      </w:r>
                      <w:r w:rsidRPr="008131BD">
                        <w:rPr>
                          <w:sz w:val="20"/>
                          <w:szCs w:val="20"/>
                        </w:rPr>
                        <w:t xml:space="preserve"> – </w:t>
                      </w:r>
                      <w:r>
                        <w:rPr>
                          <w:sz w:val="20"/>
                          <w:szCs w:val="20"/>
                        </w:rPr>
                        <w:t xml:space="preserve">Olho sem erro refractico, miopia e hipermetropia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noProof/>
          <w:color w:val="262626"/>
          <w:lang w:val="en-US"/>
        </w:rPr>
        <w:drawing>
          <wp:anchor distT="180340" distB="180340" distL="114300" distR="114300" simplePos="0" relativeHeight="251661312" behindDoc="0" locked="0" layoutInCell="1" allowOverlap="1" wp14:anchorId="1FD18332" wp14:editId="15CEECD0">
            <wp:simplePos x="0" y="0"/>
            <wp:positionH relativeFrom="column">
              <wp:posOffset>-114300</wp:posOffset>
            </wp:positionH>
            <wp:positionV relativeFrom="paragraph">
              <wp:posOffset>800100</wp:posOffset>
            </wp:positionV>
            <wp:extent cx="2835275" cy="2057400"/>
            <wp:effectExtent l="0" t="0" r="9525" b="0"/>
            <wp:wrapTopAndBottom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111E" w:rsidRPr="00523F43">
        <w:rPr>
          <w:rFonts w:ascii="Arial" w:hAnsi="Arial" w:cs="Arial"/>
          <w:color w:val="262626"/>
          <w:lang w:val="en-US"/>
        </w:rPr>
        <w:t xml:space="preserve">O </w:t>
      </w:r>
      <w:r w:rsidR="004B111E" w:rsidRPr="00523F43">
        <w:rPr>
          <w:rFonts w:ascii="Arial" w:hAnsi="Arial" w:cs="Arial"/>
          <w:b/>
          <w:color w:val="262626"/>
          <w:lang w:val="en-US"/>
        </w:rPr>
        <w:t>astigmatismo</w:t>
      </w:r>
      <w:r w:rsidR="004B111E" w:rsidRPr="00523F43">
        <w:rPr>
          <w:rFonts w:ascii="Arial" w:hAnsi="Arial" w:cs="Arial"/>
          <w:color w:val="262626"/>
          <w:lang w:val="en-US"/>
        </w:rPr>
        <w:t xml:space="preserve"> ocorre quando a córnea é mais curva num meridiano do que </w:t>
      </w:r>
      <w:r w:rsidR="00210D46">
        <w:rPr>
          <w:rFonts w:ascii="Arial" w:hAnsi="Arial" w:cs="Arial"/>
          <w:color w:val="262626"/>
          <w:lang w:val="en-US"/>
        </w:rPr>
        <w:t>n</w:t>
      </w:r>
      <w:r w:rsidR="004B111E" w:rsidRPr="00523F43">
        <w:rPr>
          <w:rFonts w:ascii="Arial" w:hAnsi="Arial" w:cs="Arial"/>
          <w:color w:val="262626"/>
          <w:lang w:val="en-US"/>
        </w:rPr>
        <w:t>o outro, como a forma de uma bola de rugby. Se o astigmatismo é significativo,</w:t>
      </w:r>
      <w:r w:rsidR="00BF14F2" w:rsidRPr="00523F43">
        <w:rPr>
          <w:rFonts w:ascii="Arial" w:hAnsi="Arial" w:cs="Arial"/>
          <w:color w:val="262626"/>
          <w:lang w:val="en-US"/>
        </w:rPr>
        <w:t xml:space="preserve"> a</w:t>
      </w:r>
      <w:r w:rsidR="004B111E" w:rsidRPr="00523F43">
        <w:rPr>
          <w:rFonts w:ascii="Arial" w:hAnsi="Arial" w:cs="Arial"/>
          <w:color w:val="262626"/>
          <w:lang w:val="en-US"/>
        </w:rPr>
        <w:t xml:space="preserve"> luz que passa através da córnea </w:t>
      </w:r>
      <w:r w:rsidR="00BF14F2" w:rsidRPr="00523F43">
        <w:rPr>
          <w:rFonts w:ascii="Arial" w:hAnsi="Arial" w:cs="Arial"/>
          <w:color w:val="262626"/>
          <w:lang w:val="en-US"/>
        </w:rPr>
        <w:t>fica</w:t>
      </w:r>
      <w:r w:rsidR="004B111E" w:rsidRPr="00523F43">
        <w:rPr>
          <w:rFonts w:ascii="Arial" w:hAnsi="Arial" w:cs="Arial"/>
          <w:color w:val="262626"/>
          <w:lang w:val="en-US"/>
        </w:rPr>
        <w:t xml:space="preserve"> espalhada, resultando em visão </w:t>
      </w:r>
      <w:r w:rsidR="00210D46">
        <w:rPr>
          <w:rFonts w:ascii="Arial" w:hAnsi="Arial" w:cs="Arial"/>
          <w:color w:val="262626"/>
          <w:lang w:val="en-US"/>
        </w:rPr>
        <w:t>turva e distorcida. Ao tratar o</w:t>
      </w:r>
      <w:r w:rsidR="004B111E" w:rsidRPr="00523F43">
        <w:rPr>
          <w:rFonts w:ascii="Arial" w:hAnsi="Arial" w:cs="Arial"/>
          <w:color w:val="262626"/>
          <w:lang w:val="en-US"/>
        </w:rPr>
        <w:t xml:space="preserve"> astigmatismo, técnicas de cirurgia </w:t>
      </w:r>
      <w:r>
        <w:rPr>
          <w:rFonts w:ascii="Arial" w:hAnsi="Arial" w:cs="Arial"/>
          <w:color w:val="262626"/>
          <w:lang w:val="en-US"/>
        </w:rPr>
        <w:t>refrativa</w:t>
      </w:r>
      <w:r w:rsidR="004B111E" w:rsidRPr="00523F43">
        <w:rPr>
          <w:rFonts w:ascii="Arial" w:hAnsi="Arial" w:cs="Arial"/>
          <w:color w:val="262626"/>
          <w:lang w:val="en-US"/>
        </w:rPr>
        <w:t xml:space="preserve"> selectivamente vão remodeler certas porções da cór</w:t>
      </w:r>
      <w:r w:rsidR="00412563">
        <w:rPr>
          <w:rFonts w:ascii="Arial" w:hAnsi="Arial" w:cs="Arial"/>
          <w:color w:val="262626"/>
          <w:lang w:val="en-US"/>
        </w:rPr>
        <w:t>nea para a tornar</w:t>
      </w:r>
      <w:r w:rsidR="00BF14F2" w:rsidRPr="00523F43">
        <w:rPr>
          <w:rFonts w:ascii="Arial" w:hAnsi="Arial" w:cs="Arial"/>
          <w:color w:val="262626"/>
          <w:lang w:val="en-US"/>
        </w:rPr>
        <w:t xml:space="preserve"> mais simétrica</w:t>
      </w:r>
      <w:r w:rsidR="004B111E" w:rsidRPr="00523F43">
        <w:rPr>
          <w:rFonts w:ascii="Arial" w:hAnsi="Arial" w:cs="Arial"/>
          <w:color w:val="262626"/>
          <w:lang w:val="en-US"/>
        </w:rPr>
        <w:t>, como a forma de uma bola de futebol.</w:t>
      </w:r>
    </w:p>
    <w:p w14:paraId="04A2A18D" w14:textId="77777777" w:rsidR="00BF14F2" w:rsidRPr="00523F43" w:rsidRDefault="00BF14F2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</w:p>
    <w:p w14:paraId="6E1C4AA7" w14:textId="1DE6AAEA" w:rsidR="004B111E" w:rsidRPr="00523F43" w:rsidRDefault="00BF14F2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>Os p</w:t>
      </w:r>
      <w:r w:rsidR="004B111E" w:rsidRPr="00523F43">
        <w:rPr>
          <w:rFonts w:ascii="Arial" w:hAnsi="Arial" w:cs="Arial"/>
          <w:color w:val="262626"/>
          <w:lang w:val="en-US"/>
        </w:rPr>
        <w:t xml:space="preserve">rocedimentos de cirurgia </w:t>
      </w:r>
      <w:r w:rsidR="006D33AB">
        <w:rPr>
          <w:rFonts w:ascii="Arial" w:hAnsi="Arial" w:cs="Arial"/>
          <w:color w:val="262626"/>
          <w:lang w:val="en-US"/>
        </w:rPr>
        <w:t>refrativa</w:t>
      </w:r>
      <w:r w:rsidR="004B111E" w:rsidRPr="00523F43">
        <w:rPr>
          <w:rFonts w:ascii="Arial" w:hAnsi="Arial" w:cs="Arial"/>
          <w:color w:val="262626"/>
          <w:lang w:val="en-US"/>
        </w:rPr>
        <w:t xml:space="preserve"> </w:t>
      </w:r>
      <w:r w:rsidRPr="00523F43">
        <w:rPr>
          <w:rFonts w:ascii="Arial" w:hAnsi="Arial" w:cs="Arial"/>
          <w:color w:val="262626"/>
          <w:lang w:val="en-US"/>
        </w:rPr>
        <w:t xml:space="preserve">mais </w:t>
      </w:r>
      <w:r w:rsidR="004B111E" w:rsidRPr="00523F43">
        <w:rPr>
          <w:rFonts w:ascii="Arial" w:hAnsi="Arial" w:cs="Arial"/>
          <w:color w:val="262626"/>
          <w:lang w:val="en-US"/>
        </w:rPr>
        <w:t>comuns incluem:</w:t>
      </w:r>
    </w:p>
    <w:p w14:paraId="4E68DDDB" w14:textId="77777777" w:rsidR="00BF14F2" w:rsidRPr="00523F43" w:rsidRDefault="00BF14F2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i/>
          <w:color w:val="262626"/>
          <w:lang w:val="en-US"/>
        </w:rPr>
        <w:t xml:space="preserve">- </w:t>
      </w:r>
      <w:r w:rsidR="004B111E" w:rsidRPr="00523F43">
        <w:rPr>
          <w:rFonts w:ascii="Arial" w:hAnsi="Arial" w:cs="Arial"/>
          <w:i/>
          <w:color w:val="262626"/>
          <w:lang w:val="en-US"/>
        </w:rPr>
        <w:t>L</w:t>
      </w:r>
      <w:r w:rsidRPr="00523F43">
        <w:rPr>
          <w:rFonts w:ascii="Arial" w:hAnsi="Arial" w:cs="Arial"/>
          <w:i/>
          <w:color w:val="262626"/>
          <w:lang w:val="en-US"/>
        </w:rPr>
        <w:t>ASER</w:t>
      </w:r>
      <w:r w:rsidR="004B111E" w:rsidRPr="00523F43">
        <w:rPr>
          <w:rFonts w:ascii="Arial" w:hAnsi="Arial" w:cs="Arial"/>
          <w:i/>
          <w:color w:val="262626"/>
          <w:lang w:val="en-US"/>
        </w:rPr>
        <w:t xml:space="preserve"> in situ keratomileusis</w:t>
      </w:r>
      <w:r w:rsidRPr="00523F43">
        <w:rPr>
          <w:rFonts w:ascii="Arial" w:hAnsi="Arial" w:cs="Arial"/>
          <w:color w:val="262626"/>
          <w:lang w:val="en-US"/>
        </w:rPr>
        <w:t xml:space="preserve"> (LASIK);</w:t>
      </w:r>
    </w:p>
    <w:p w14:paraId="2813F7B2" w14:textId="3222E732" w:rsidR="004B111E" w:rsidRPr="00523F43" w:rsidRDefault="00BF14F2" w:rsidP="006D33AB">
      <w:pPr>
        <w:spacing w:line="360" w:lineRule="auto"/>
        <w:jc w:val="both"/>
        <w:rPr>
          <w:rFonts w:ascii="Arial" w:hAnsi="Arial"/>
          <w:lang w:val="en-US"/>
        </w:rPr>
      </w:pPr>
      <w:r w:rsidRPr="00523F43">
        <w:rPr>
          <w:rFonts w:ascii="Arial" w:hAnsi="Arial"/>
          <w:lang w:val="en-US"/>
        </w:rPr>
        <w:t xml:space="preserve">- técnicas de </w:t>
      </w:r>
      <w:r w:rsidR="004B111E" w:rsidRPr="00523F43">
        <w:rPr>
          <w:rFonts w:ascii="Arial" w:hAnsi="Arial"/>
          <w:lang w:val="en-US"/>
        </w:rPr>
        <w:t>ablação de superfície</w:t>
      </w:r>
      <w:r w:rsidRPr="00523F43">
        <w:rPr>
          <w:rFonts w:ascii="Arial" w:hAnsi="Arial"/>
          <w:lang w:val="en-US"/>
        </w:rPr>
        <w:t>,</w:t>
      </w:r>
      <w:r w:rsidR="006D33AB">
        <w:rPr>
          <w:rFonts w:ascii="Arial" w:hAnsi="Arial"/>
          <w:lang w:val="en-US"/>
        </w:rPr>
        <w:t xml:space="preserve"> nomeadamente a</w:t>
      </w:r>
      <w:r w:rsidR="004B111E" w:rsidRPr="00523F43">
        <w:rPr>
          <w:rFonts w:ascii="Arial" w:hAnsi="Arial"/>
          <w:lang w:val="en-US"/>
        </w:rPr>
        <w:t xml:space="preserve"> cer</w:t>
      </w:r>
      <w:r w:rsidRPr="00523F43">
        <w:rPr>
          <w:rFonts w:ascii="Arial" w:hAnsi="Arial"/>
          <w:lang w:val="en-US"/>
        </w:rPr>
        <w:t>atectomia fotor</w:t>
      </w:r>
      <w:r w:rsidR="006D33AB">
        <w:rPr>
          <w:rFonts w:ascii="Arial" w:hAnsi="Arial"/>
          <w:lang w:val="en-US"/>
        </w:rPr>
        <w:t>refrativa</w:t>
      </w:r>
      <w:r w:rsidRPr="00523F43">
        <w:rPr>
          <w:rFonts w:ascii="Arial" w:hAnsi="Arial"/>
          <w:lang w:val="en-US"/>
        </w:rPr>
        <w:t xml:space="preserve"> (PRK)</w:t>
      </w:r>
      <w:r w:rsidR="006D33AB">
        <w:rPr>
          <w:rFonts w:ascii="Arial" w:hAnsi="Arial"/>
          <w:lang w:val="en-US"/>
        </w:rPr>
        <w:t>;</w:t>
      </w:r>
    </w:p>
    <w:p w14:paraId="2112390A" w14:textId="42B702D1" w:rsidR="00BF14F2" w:rsidRPr="00523F43" w:rsidRDefault="00BF14F2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>-</w:t>
      </w:r>
      <w:r w:rsidR="004B111E" w:rsidRPr="00523F43">
        <w:rPr>
          <w:rFonts w:ascii="Arial" w:hAnsi="Arial" w:cs="Arial"/>
          <w:color w:val="262626"/>
          <w:lang w:val="en-US"/>
        </w:rPr>
        <w:t xml:space="preserve"> lentes</w:t>
      </w:r>
      <w:r w:rsidR="0021633B" w:rsidRPr="00523F43">
        <w:rPr>
          <w:rFonts w:ascii="Arial" w:hAnsi="Arial" w:cs="Arial"/>
          <w:color w:val="262626"/>
          <w:lang w:val="en-US"/>
        </w:rPr>
        <w:t xml:space="preserve"> intra-oculares</w:t>
      </w:r>
      <w:r w:rsidRPr="00523F43">
        <w:rPr>
          <w:rFonts w:ascii="Arial" w:hAnsi="Arial" w:cs="Arial"/>
          <w:color w:val="262626"/>
          <w:lang w:val="en-US"/>
        </w:rPr>
        <w:t xml:space="preserve"> fáquicas</w:t>
      </w:r>
      <w:r w:rsidR="00292F13" w:rsidRPr="00523F43">
        <w:rPr>
          <w:rFonts w:ascii="Arial" w:hAnsi="Arial" w:cs="Arial"/>
          <w:color w:val="262626"/>
          <w:lang w:val="en-US"/>
        </w:rPr>
        <w:t>.</w:t>
      </w:r>
    </w:p>
    <w:p w14:paraId="5322F226" w14:textId="77777777" w:rsidR="00BF14F2" w:rsidRPr="00523F43" w:rsidRDefault="00BF14F2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</w:p>
    <w:p w14:paraId="7EB07A83" w14:textId="77777777" w:rsidR="004B111E" w:rsidRPr="00523F43" w:rsidRDefault="004B111E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262626"/>
          <w:lang w:val="en-US"/>
        </w:rPr>
      </w:pPr>
      <w:r w:rsidRPr="00523F43">
        <w:rPr>
          <w:rFonts w:ascii="Arial" w:hAnsi="Arial" w:cs="Arial"/>
          <w:b/>
          <w:color w:val="262626"/>
          <w:lang w:val="en-US"/>
        </w:rPr>
        <w:t xml:space="preserve">LASIK </w:t>
      </w:r>
    </w:p>
    <w:p w14:paraId="5358E435" w14:textId="2E994E9E" w:rsidR="004B111E" w:rsidRPr="00523F43" w:rsidRDefault="006D33AB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>
        <w:rPr>
          <w:rFonts w:ascii="Arial" w:hAnsi="Arial" w:cs="Arial"/>
          <w:noProof/>
          <w:color w:val="262626"/>
          <w:lang w:val="en-US"/>
        </w:rPr>
        <w:drawing>
          <wp:anchor distT="180340" distB="180340" distL="114300" distR="114300" simplePos="0" relativeHeight="251662336" behindDoc="0" locked="0" layoutInCell="1" allowOverlap="1" wp14:anchorId="6AD07554" wp14:editId="58A7325C">
            <wp:simplePos x="0" y="0"/>
            <wp:positionH relativeFrom="column">
              <wp:posOffset>111760</wp:posOffset>
            </wp:positionH>
            <wp:positionV relativeFrom="paragraph">
              <wp:posOffset>1122680</wp:posOffset>
            </wp:positionV>
            <wp:extent cx="2402840" cy="1451610"/>
            <wp:effectExtent l="0" t="0" r="10160" b="0"/>
            <wp:wrapTopAndBottom/>
            <wp:docPr id="4" name="Picture 3" descr="Macintosh HD:Users:elzafariacorreia:Desktop:images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elzafariacorreia:Desktop:images-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45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45921">
        <w:rPr>
          <w:rFonts w:ascii="Arial" w:hAnsi="Arial" w:cs="Arial"/>
          <w:b/>
          <w:noProof/>
          <w:color w:val="262626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5AB7BD" wp14:editId="4A69D1EC">
                <wp:simplePos x="0" y="0"/>
                <wp:positionH relativeFrom="column">
                  <wp:posOffset>2743200</wp:posOffset>
                </wp:positionH>
                <wp:positionV relativeFrom="paragraph">
                  <wp:posOffset>2037080</wp:posOffset>
                </wp:positionV>
                <wp:extent cx="2400300" cy="4572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B6F783" w14:textId="6D3F37DD" w:rsidR="004A5209" w:rsidRPr="008131BD" w:rsidRDefault="004A5209" w:rsidP="004A5209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Figura 3</w:t>
                            </w:r>
                            <w:r w:rsidRPr="008131BD">
                              <w:rPr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Passos do procedimento cirúrgico LASIK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in;margin-top:160.4pt;width:189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" filled="f" stroked="f">
                <v:textbox>
                  <w:txbxContent>
                    <w:p w14:paraId="0AB6F783" w14:textId="6D3F37DD" w:rsidR="004A5209" w:rsidRPr="008131BD" w:rsidRDefault="004A5209" w:rsidP="004A5209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Figura 3</w:t>
                      </w:r>
                      <w:r w:rsidRPr="008131BD">
                        <w:rPr>
                          <w:sz w:val="20"/>
                          <w:szCs w:val="20"/>
                        </w:rPr>
                        <w:t xml:space="preserve"> – </w:t>
                      </w:r>
                      <w:r>
                        <w:rPr>
                          <w:sz w:val="20"/>
                          <w:szCs w:val="20"/>
                        </w:rPr>
                        <w:t>Passos do procedimento cirúrgico LASIK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F13" w:rsidRPr="00523F43">
        <w:rPr>
          <w:rFonts w:ascii="Arial" w:hAnsi="Arial" w:cs="Arial"/>
          <w:color w:val="262626"/>
          <w:lang w:val="en-US"/>
        </w:rPr>
        <w:t xml:space="preserve">O </w:t>
      </w:r>
      <w:r w:rsidR="004B111E" w:rsidRPr="00523F43">
        <w:rPr>
          <w:rFonts w:ascii="Arial" w:hAnsi="Arial" w:cs="Arial"/>
          <w:color w:val="262626"/>
          <w:lang w:val="en-US"/>
        </w:rPr>
        <w:t xml:space="preserve">LASIK é um procedimento </w:t>
      </w:r>
      <w:r w:rsidR="00292F13" w:rsidRPr="00523F43">
        <w:rPr>
          <w:rFonts w:ascii="Arial" w:hAnsi="Arial" w:cs="Arial"/>
          <w:color w:val="262626"/>
          <w:lang w:val="en-US"/>
        </w:rPr>
        <w:t xml:space="preserve">de </w:t>
      </w:r>
      <w:r w:rsidR="004B111E" w:rsidRPr="00523F43">
        <w:rPr>
          <w:rFonts w:ascii="Arial" w:hAnsi="Arial" w:cs="Arial"/>
          <w:color w:val="262626"/>
          <w:lang w:val="en-US"/>
        </w:rPr>
        <w:t>microcirurgia</w:t>
      </w:r>
      <w:r w:rsidR="00292F13" w:rsidRPr="00523F43">
        <w:rPr>
          <w:rFonts w:ascii="Arial" w:hAnsi="Arial" w:cs="Arial"/>
          <w:color w:val="262626"/>
          <w:lang w:val="en-US"/>
        </w:rPr>
        <w:t xml:space="preserve"> que usa</w:t>
      </w:r>
      <w:r w:rsidR="004B111E" w:rsidRPr="00523F43">
        <w:rPr>
          <w:rFonts w:ascii="Arial" w:hAnsi="Arial" w:cs="Arial"/>
          <w:color w:val="262626"/>
          <w:lang w:val="en-US"/>
        </w:rPr>
        <w:t xml:space="preserve"> </w:t>
      </w:r>
      <w:r w:rsidR="00292F13" w:rsidRPr="00523F43">
        <w:rPr>
          <w:rFonts w:ascii="Arial" w:hAnsi="Arial" w:cs="Arial"/>
          <w:color w:val="262626"/>
          <w:lang w:val="en-US"/>
        </w:rPr>
        <w:t>LASER</w:t>
      </w:r>
      <w:r w:rsidR="004B111E" w:rsidRPr="00523F43">
        <w:rPr>
          <w:rFonts w:ascii="Arial" w:hAnsi="Arial" w:cs="Arial"/>
          <w:color w:val="262626"/>
          <w:lang w:val="en-US"/>
        </w:rPr>
        <w:t xml:space="preserve"> excimer para corrigir miopia, hipermetropia </w:t>
      </w:r>
      <w:r w:rsidR="00292F13" w:rsidRPr="00523F43">
        <w:rPr>
          <w:rFonts w:ascii="Arial" w:hAnsi="Arial" w:cs="Arial"/>
          <w:color w:val="262626"/>
          <w:lang w:val="en-US"/>
        </w:rPr>
        <w:t>e astigmatismo. Na fase inicial do</w:t>
      </w:r>
      <w:r w:rsidR="004B111E" w:rsidRPr="00523F43">
        <w:rPr>
          <w:rFonts w:ascii="Arial" w:hAnsi="Arial" w:cs="Arial"/>
          <w:color w:val="262626"/>
          <w:lang w:val="en-US"/>
        </w:rPr>
        <w:t xml:space="preserve"> LASIK, um </w:t>
      </w:r>
      <w:r w:rsidR="00292F13" w:rsidRPr="00523F43">
        <w:rPr>
          <w:rFonts w:ascii="Arial" w:hAnsi="Arial" w:cs="Arial"/>
          <w:color w:val="262626"/>
          <w:lang w:val="en-US"/>
        </w:rPr>
        <w:t>outro tipo de LASER (femtosegundo)</w:t>
      </w:r>
      <w:r w:rsidR="004B111E" w:rsidRPr="00523F43">
        <w:rPr>
          <w:rFonts w:ascii="Arial" w:hAnsi="Arial" w:cs="Arial"/>
          <w:color w:val="262626"/>
          <w:lang w:val="en-US"/>
        </w:rPr>
        <w:t xml:space="preserve"> ou um inst</w:t>
      </w:r>
      <w:r w:rsidR="00292F13" w:rsidRPr="00523F43">
        <w:rPr>
          <w:rFonts w:ascii="Arial" w:hAnsi="Arial" w:cs="Arial"/>
          <w:color w:val="262626"/>
          <w:lang w:val="en-US"/>
        </w:rPr>
        <w:t>rumento altamente especializado</w:t>
      </w:r>
      <w:r w:rsidR="004B111E" w:rsidRPr="00523F43">
        <w:rPr>
          <w:rFonts w:ascii="Arial" w:hAnsi="Arial" w:cs="Arial"/>
          <w:color w:val="262626"/>
          <w:lang w:val="en-US"/>
        </w:rPr>
        <w:t xml:space="preserve"> </w:t>
      </w:r>
      <w:r w:rsidR="00292F13" w:rsidRPr="00523F43">
        <w:rPr>
          <w:rFonts w:ascii="Arial" w:hAnsi="Arial" w:cs="Arial"/>
          <w:color w:val="262626"/>
          <w:lang w:val="en-US"/>
        </w:rPr>
        <w:t>(microcerato</w:t>
      </w:r>
      <w:r w:rsidR="004B111E" w:rsidRPr="00523F43">
        <w:rPr>
          <w:rFonts w:ascii="Arial" w:hAnsi="Arial" w:cs="Arial"/>
          <w:color w:val="262626"/>
          <w:lang w:val="en-US"/>
        </w:rPr>
        <w:t>tomo</w:t>
      </w:r>
      <w:r w:rsidR="00292F13" w:rsidRPr="00523F43">
        <w:rPr>
          <w:rFonts w:ascii="Arial" w:hAnsi="Arial" w:cs="Arial"/>
          <w:color w:val="262626"/>
          <w:lang w:val="en-US"/>
        </w:rPr>
        <w:t>)</w:t>
      </w:r>
      <w:r w:rsidR="004B111E" w:rsidRPr="00523F43">
        <w:rPr>
          <w:rFonts w:ascii="Arial" w:hAnsi="Arial" w:cs="Arial"/>
          <w:color w:val="262626"/>
          <w:lang w:val="en-US"/>
        </w:rPr>
        <w:t xml:space="preserve">, é usado para </w:t>
      </w:r>
      <w:r w:rsidR="00292F13" w:rsidRPr="00523F43">
        <w:rPr>
          <w:rFonts w:ascii="Arial" w:hAnsi="Arial" w:cs="Arial"/>
          <w:color w:val="262626"/>
          <w:lang w:val="en-US"/>
        </w:rPr>
        <w:t>criar</w:t>
      </w:r>
      <w:r w:rsidR="004B111E" w:rsidRPr="00523F43">
        <w:rPr>
          <w:rFonts w:ascii="Arial" w:hAnsi="Arial" w:cs="Arial"/>
          <w:color w:val="262626"/>
          <w:lang w:val="en-US"/>
        </w:rPr>
        <w:t xml:space="preserve"> </w:t>
      </w:r>
      <w:r w:rsidR="00292F13" w:rsidRPr="00523F43">
        <w:rPr>
          <w:rFonts w:ascii="Arial" w:hAnsi="Arial" w:cs="Arial"/>
          <w:color w:val="262626"/>
          <w:lang w:val="en-US"/>
        </w:rPr>
        <w:t xml:space="preserve">um </w:t>
      </w:r>
      <w:r w:rsidR="00292F13" w:rsidRPr="00523F43">
        <w:rPr>
          <w:rFonts w:ascii="Arial" w:hAnsi="Arial" w:cs="Arial"/>
          <w:i/>
          <w:color w:val="262626"/>
          <w:lang w:val="en-US"/>
        </w:rPr>
        <w:t xml:space="preserve">flap </w:t>
      </w:r>
      <w:r w:rsidR="00292F13" w:rsidRPr="00523F43">
        <w:rPr>
          <w:rFonts w:ascii="Arial" w:hAnsi="Arial" w:cs="Arial"/>
          <w:color w:val="262626"/>
          <w:lang w:val="en-US"/>
        </w:rPr>
        <w:t xml:space="preserve">superficial na </w:t>
      </w:r>
      <w:r w:rsidR="004B111E" w:rsidRPr="00523F43">
        <w:rPr>
          <w:rFonts w:ascii="Arial" w:hAnsi="Arial" w:cs="Arial"/>
          <w:color w:val="262626"/>
          <w:lang w:val="en-US"/>
        </w:rPr>
        <w:t xml:space="preserve">córnea. </w:t>
      </w:r>
      <w:r w:rsidR="00292F13" w:rsidRPr="00523F43">
        <w:rPr>
          <w:rFonts w:ascii="Arial" w:hAnsi="Arial" w:cs="Arial"/>
          <w:color w:val="262626"/>
          <w:lang w:val="en-US"/>
        </w:rPr>
        <w:t>Posteriormente, o LASER</w:t>
      </w:r>
      <w:r w:rsidR="004B111E" w:rsidRPr="00523F43">
        <w:rPr>
          <w:rFonts w:ascii="Arial" w:hAnsi="Arial" w:cs="Arial"/>
          <w:color w:val="262626"/>
          <w:lang w:val="en-US"/>
        </w:rPr>
        <w:t xml:space="preserve"> excimer é aplicado </w:t>
      </w:r>
      <w:r w:rsidR="00292F13" w:rsidRPr="00523F43">
        <w:rPr>
          <w:rFonts w:ascii="Arial" w:hAnsi="Arial" w:cs="Arial"/>
          <w:color w:val="262626"/>
          <w:lang w:val="en-US"/>
        </w:rPr>
        <w:t xml:space="preserve">na zona </w:t>
      </w:r>
      <w:r w:rsidR="004B111E" w:rsidRPr="00523F43">
        <w:rPr>
          <w:rFonts w:ascii="Arial" w:hAnsi="Arial" w:cs="Arial"/>
          <w:color w:val="262626"/>
          <w:lang w:val="en-US"/>
        </w:rPr>
        <w:t xml:space="preserve">abaixo do </w:t>
      </w:r>
      <w:r w:rsidR="004B111E" w:rsidRPr="00523F43">
        <w:rPr>
          <w:rFonts w:ascii="Arial" w:hAnsi="Arial" w:cs="Arial"/>
          <w:i/>
          <w:color w:val="262626"/>
          <w:lang w:val="en-US"/>
        </w:rPr>
        <w:t>flap</w:t>
      </w:r>
      <w:r w:rsidR="004B111E" w:rsidRPr="00523F43">
        <w:rPr>
          <w:rFonts w:ascii="Arial" w:hAnsi="Arial" w:cs="Arial"/>
          <w:color w:val="262626"/>
          <w:lang w:val="en-US"/>
        </w:rPr>
        <w:t xml:space="preserve"> corneano. O </w:t>
      </w:r>
      <w:r w:rsidR="00292F13" w:rsidRPr="00523F43">
        <w:rPr>
          <w:rFonts w:ascii="Arial" w:hAnsi="Arial" w:cs="Arial"/>
          <w:i/>
          <w:color w:val="262626"/>
          <w:lang w:val="en-US"/>
        </w:rPr>
        <w:t>flap</w:t>
      </w:r>
      <w:r w:rsidR="004B111E" w:rsidRPr="00523F43">
        <w:rPr>
          <w:rFonts w:ascii="Arial" w:hAnsi="Arial" w:cs="Arial"/>
          <w:color w:val="262626"/>
          <w:lang w:val="en-US"/>
        </w:rPr>
        <w:t xml:space="preserve"> é então </w:t>
      </w:r>
      <w:r w:rsidR="00292F13" w:rsidRPr="00523F43">
        <w:rPr>
          <w:rFonts w:ascii="Arial" w:hAnsi="Arial" w:cs="Arial"/>
          <w:color w:val="262626"/>
          <w:lang w:val="en-US"/>
        </w:rPr>
        <w:t xml:space="preserve">reposicionado na sua posição inicial. </w:t>
      </w:r>
      <w:r w:rsidR="004B111E" w:rsidRPr="00523F43">
        <w:rPr>
          <w:rFonts w:ascii="Arial" w:hAnsi="Arial" w:cs="Arial"/>
          <w:color w:val="262626"/>
          <w:lang w:val="en-US"/>
        </w:rPr>
        <w:t>Não há necessidade de sutura.</w:t>
      </w:r>
      <w:r w:rsidR="004A5209" w:rsidRPr="004A5209">
        <w:rPr>
          <w:rFonts w:ascii="Arial" w:hAnsi="Arial" w:cs="Arial"/>
          <w:b/>
          <w:noProof/>
          <w:color w:val="262626"/>
          <w:lang w:val="en-US"/>
        </w:rPr>
        <w:t xml:space="preserve"> </w:t>
      </w:r>
    </w:p>
    <w:p w14:paraId="14379F65" w14:textId="5C50EB59" w:rsidR="00292F13" w:rsidRPr="00523F43" w:rsidRDefault="00292F13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</w:p>
    <w:p w14:paraId="34EAACE0" w14:textId="77777777" w:rsidR="00292F13" w:rsidRPr="00523F43" w:rsidRDefault="00292F13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262626"/>
          <w:lang w:val="en-US"/>
        </w:rPr>
      </w:pPr>
      <w:r w:rsidRPr="00523F43">
        <w:rPr>
          <w:rFonts w:ascii="Arial" w:hAnsi="Arial" w:cs="Arial"/>
          <w:b/>
          <w:color w:val="262626"/>
          <w:lang w:val="en-US"/>
        </w:rPr>
        <w:t xml:space="preserve">Técnicas de ablação de superfície </w:t>
      </w:r>
    </w:p>
    <w:p w14:paraId="29F6D648" w14:textId="596A9294" w:rsidR="00F27EBD" w:rsidRPr="00523F43" w:rsidRDefault="00292F13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 xml:space="preserve">A ablação de superfície é uma técnica de cirurgia </w:t>
      </w:r>
      <w:r w:rsidR="006D33AB">
        <w:rPr>
          <w:rFonts w:ascii="Arial" w:hAnsi="Arial" w:cs="Arial"/>
          <w:color w:val="262626"/>
          <w:lang w:val="en-US"/>
        </w:rPr>
        <w:t>refrativa</w:t>
      </w:r>
      <w:r w:rsidRPr="00523F43">
        <w:rPr>
          <w:rFonts w:ascii="Arial" w:hAnsi="Arial" w:cs="Arial"/>
          <w:color w:val="262626"/>
          <w:lang w:val="en-US"/>
        </w:rPr>
        <w:t xml:space="preserve"> usada para tratar miopia, hipermetropia e astigmatismo. Com este tipo de procedimento, a camada mais externa da córnea, o epitélio, é removido para expor o estroma (camada mais espessa da córnea). Um LASER excimer então remodela a superfície frontal do estroma corneano. </w:t>
      </w:r>
      <w:r w:rsidR="006D33AB">
        <w:rPr>
          <w:rFonts w:ascii="Arial" w:hAnsi="Arial" w:cs="Arial"/>
          <w:color w:val="262626"/>
          <w:lang w:val="en-US"/>
        </w:rPr>
        <w:t xml:space="preserve">A cirurgia termina com a colocação de uma </w:t>
      </w:r>
      <w:r w:rsidRPr="00523F43">
        <w:rPr>
          <w:rFonts w:ascii="Arial" w:hAnsi="Arial" w:cs="Arial"/>
          <w:color w:val="262626"/>
          <w:lang w:val="en-US"/>
        </w:rPr>
        <w:t>lente de conta</w:t>
      </w:r>
      <w:r w:rsidR="00F27EBD" w:rsidRPr="00523F43">
        <w:rPr>
          <w:rFonts w:ascii="Arial" w:hAnsi="Arial" w:cs="Arial"/>
          <w:color w:val="262626"/>
          <w:lang w:val="en-US"/>
        </w:rPr>
        <w:t>c</w:t>
      </w:r>
      <w:r w:rsidRPr="00523F43">
        <w:rPr>
          <w:rFonts w:ascii="Arial" w:hAnsi="Arial" w:cs="Arial"/>
          <w:color w:val="262626"/>
          <w:lang w:val="en-US"/>
        </w:rPr>
        <w:t xml:space="preserve">to terapêutica. </w:t>
      </w:r>
      <w:r w:rsidR="00F27EBD" w:rsidRPr="00523F43">
        <w:rPr>
          <w:rFonts w:ascii="Arial" w:hAnsi="Arial" w:cs="Arial"/>
          <w:color w:val="262626"/>
          <w:lang w:val="en-US"/>
        </w:rPr>
        <w:t>Esta técnica cirúrgica é geralmente recomendada</w:t>
      </w:r>
      <w:r w:rsidRPr="00523F43">
        <w:rPr>
          <w:rFonts w:ascii="Arial" w:hAnsi="Arial" w:cs="Arial"/>
          <w:color w:val="262626"/>
          <w:lang w:val="en-US"/>
        </w:rPr>
        <w:t xml:space="preserve"> em vez de LASIK para pessoas com córneas finas. </w:t>
      </w:r>
      <w:r w:rsidR="006D33AB">
        <w:rPr>
          <w:rFonts w:ascii="Arial" w:hAnsi="Arial" w:cs="Arial"/>
          <w:color w:val="262626"/>
          <w:lang w:val="en-US"/>
        </w:rPr>
        <w:t xml:space="preserve">A </w:t>
      </w:r>
      <w:r w:rsidRPr="00523F43">
        <w:rPr>
          <w:rFonts w:ascii="Arial" w:hAnsi="Arial" w:cs="Arial"/>
          <w:color w:val="262626"/>
          <w:lang w:val="en-US"/>
        </w:rPr>
        <w:t>cera</w:t>
      </w:r>
      <w:r w:rsidR="00F27EBD" w:rsidRPr="00523F43">
        <w:rPr>
          <w:rFonts w:ascii="Arial" w:hAnsi="Arial" w:cs="Arial"/>
          <w:color w:val="262626"/>
          <w:lang w:val="en-US"/>
        </w:rPr>
        <w:t>tectomia fotor</w:t>
      </w:r>
      <w:r w:rsidR="006D33AB">
        <w:rPr>
          <w:rFonts w:ascii="Arial" w:hAnsi="Arial" w:cs="Arial"/>
          <w:color w:val="262626"/>
          <w:lang w:val="en-US"/>
        </w:rPr>
        <w:t>refrativa</w:t>
      </w:r>
      <w:r w:rsidR="00F27EBD" w:rsidRPr="00523F43">
        <w:rPr>
          <w:rFonts w:ascii="Arial" w:hAnsi="Arial" w:cs="Arial"/>
          <w:color w:val="262626"/>
          <w:lang w:val="en-US"/>
        </w:rPr>
        <w:t xml:space="preserve"> (PRK</w:t>
      </w:r>
      <w:r w:rsidR="006D33AB">
        <w:rPr>
          <w:rFonts w:ascii="Arial" w:hAnsi="Arial"/>
          <w:lang w:val="en-US"/>
        </w:rPr>
        <w:t>) é um exemplo desta técnica cirúrgica.</w:t>
      </w:r>
    </w:p>
    <w:p w14:paraId="3CC27704" w14:textId="77777777" w:rsidR="00523F43" w:rsidRDefault="00523F43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262626"/>
          <w:lang w:val="en-US"/>
        </w:rPr>
      </w:pPr>
    </w:p>
    <w:p w14:paraId="7D8757E0" w14:textId="7DE1F07F" w:rsidR="00292F13" w:rsidRPr="00523F43" w:rsidRDefault="00292F13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262626"/>
          <w:lang w:val="en-US"/>
        </w:rPr>
      </w:pPr>
      <w:r w:rsidRPr="00523F43">
        <w:rPr>
          <w:rFonts w:ascii="Arial" w:hAnsi="Arial" w:cs="Arial"/>
          <w:b/>
          <w:color w:val="262626"/>
          <w:lang w:val="en-US"/>
        </w:rPr>
        <w:t>Ceratectomia fotor</w:t>
      </w:r>
      <w:r w:rsidR="006D33AB">
        <w:rPr>
          <w:rFonts w:ascii="Arial" w:hAnsi="Arial" w:cs="Arial"/>
          <w:b/>
          <w:color w:val="262626"/>
          <w:lang w:val="en-US"/>
        </w:rPr>
        <w:t>refrativa</w:t>
      </w:r>
      <w:r w:rsidRPr="00523F43">
        <w:rPr>
          <w:rFonts w:ascii="Arial" w:hAnsi="Arial" w:cs="Arial"/>
          <w:b/>
          <w:color w:val="262626"/>
          <w:lang w:val="en-US"/>
        </w:rPr>
        <w:t xml:space="preserve"> (PRK)</w:t>
      </w:r>
    </w:p>
    <w:p w14:paraId="4C4336C4" w14:textId="16AC7690" w:rsidR="00F27EBD" w:rsidRPr="00523F43" w:rsidRDefault="00292F13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 xml:space="preserve">Com </w:t>
      </w:r>
      <w:r w:rsidR="00F27EBD" w:rsidRPr="00523F43">
        <w:rPr>
          <w:rFonts w:ascii="Arial" w:hAnsi="Arial" w:cs="Arial"/>
          <w:color w:val="262626"/>
          <w:lang w:val="en-US"/>
        </w:rPr>
        <w:t xml:space="preserve">o </w:t>
      </w:r>
      <w:r w:rsidRPr="00523F43">
        <w:rPr>
          <w:rFonts w:ascii="Arial" w:hAnsi="Arial" w:cs="Arial"/>
          <w:color w:val="262626"/>
          <w:lang w:val="en-US"/>
        </w:rPr>
        <w:t xml:space="preserve">PRK, o cirurgião </w:t>
      </w:r>
      <w:r w:rsidR="00F27EBD" w:rsidRPr="00523F43">
        <w:rPr>
          <w:rFonts w:ascii="Arial" w:hAnsi="Arial" w:cs="Arial"/>
          <w:color w:val="262626"/>
          <w:lang w:val="en-US"/>
        </w:rPr>
        <w:t>remove a</w:t>
      </w:r>
      <w:r w:rsidRPr="00523F43">
        <w:rPr>
          <w:rFonts w:ascii="Arial" w:hAnsi="Arial" w:cs="Arial"/>
          <w:color w:val="262626"/>
          <w:lang w:val="en-US"/>
        </w:rPr>
        <w:t xml:space="preserve"> camada mais externa da córnea, o epitélio. Ao tratar a miopia, o cirurgião usa o </w:t>
      </w:r>
      <w:r w:rsidR="00F27EBD" w:rsidRPr="00523F43">
        <w:rPr>
          <w:rFonts w:ascii="Arial" w:hAnsi="Arial" w:cs="Arial"/>
          <w:color w:val="262626"/>
          <w:lang w:val="en-US"/>
        </w:rPr>
        <w:t>LASER excimer</w:t>
      </w:r>
      <w:r w:rsidRPr="00523F43">
        <w:rPr>
          <w:rFonts w:ascii="Arial" w:hAnsi="Arial" w:cs="Arial"/>
          <w:color w:val="262626"/>
          <w:lang w:val="en-US"/>
        </w:rPr>
        <w:t xml:space="preserve"> para remover o tecido corneano central </w:t>
      </w:r>
      <w:r w:rsidR="00F27EBD" w:rsidRPr="00523F43">
        <w:rPr>
          <w:rFonts w:ascii="Arial" w:hAnsi="Arial" w:cs="Arial"/>
          <w:color w:val="262626"/>
          <w:lang w:val="en-US"/>
        </w:rPr>
        <w:t>n</w:t>
      </w:r>
      <w:r w:rsidRPr="00523F43">
        <w:rPr>
          <w:rFonts w:ascii="Arial" w:hAnsi="Arial" w:cs="Arial"/>
          <w:color w:val="262626"/>
          <w:lang w:val="en-US"/>
        </w:rPr>
        <w:t xml:space="preserve">um padrão circular, </w:t>
      </w:r>
      <w:r w:rsidR="00F27EBD" w:rsidRPr="00523F43">
        <w:rPr>
          <w:rFonts w:ascii="Arial" w:hAnsi="Arial" w:cs="Arial"/>
          <w:color w:val="262626"/>
          <w:lang w:val="en-US"/>
        </w:rPr>
        <w:t>induzindo</w:t>
      </w:r>
      <w:r w:rsidRPr="00523F43">
        <w:rPr>
          <w:rFonts w:ascii="Arial" w:hAnsi="Arial" w:cs="Arial"/>
          <w:color w:val="262626"/>
          <w:lang w:val="en-US"/>
        </w:rPr>
        <w:t xml:space="preserve"> achatamento e enfraquec</w:t>
      </w:r>
      <w:r w:rsidR="00F27EBD" w:rsidRPr="00523F43">
        <w:rPr>
          <w:rFonts w:ascii="Arial" w:hAnsi="Arial" w:cs="Arial"/>
          <w:color w:val="262626"/>
          <w:lang w:val="en-US"/>
        </w:rPr>
        <w:t xml:space="preserve">imento </w:t>
      </w:r>
      <w:r w:rsidR="00412563">
        <w:rPr>
          <w:rFonts w:ascii="Arial" w:hAnsi="Arial" w:cs="Arial"/>
          <w:color w:val="262626"/>
          <w:lang w:val="en-US"/>
        </w:rPr>
        <w:t>d</w:t>
      </w:r>
      <w:r w:rsidR="00F27EBD" w:rsidRPr="00523F43">
        <w:rPr>
          <w:rFonts w:ascii="Arial" w:hAnsi="Arial" w:cs="Arial"/>
          <w:color w:val="262626"/>
          <w:lang w:val="en-US"/>
        </w:rPr>
        <w:t>o poder de focagem da córnea</w:t>
      </w:r>
      <w:r w:rsidR="00412563">
        <w:rPr>
          <w:rFonts w:ascii="Arial" w:hAnsi="Arial" w:cs="Arial"/>
          <w:color w:val="262626"/>
          <w:lang w:val="en-US"/>
        </w:rPr>
        <w:t>. O tecido é removido n</w:t>
      </w:r>
      <w:r w:rsidRPr="00523F43">
        <w:rPr>
          <w:rFonts w:ascii="Arial" w:hAnsi="Arial" w:cs="Arial"/>
          <w:color w:val="262626"/>
          <w:lang w:val="en-US"/>
        </w:rPr>
        <w:t>um padrão controlado</w:t>
      </w:r>
      <w:r w:rsidR="00412563">
        <w:rPr>
          <w:rFonts w:ascii="Arial" w:hAnsi="Arial" w:cs="Arial"/>
          <w:color w:val="262626"/>
          <w:lang w:val="en-US"/>
        </w:rPr>
        <w:t xml:space="preserve"> e</w:t>
      </w:r>
      <w:r w:rsidRPr="00523F43">
        <w:rPr>
          <w:rFonts w:ascii="Arial" w:hAnsi="Arial" w:cs="Arial"/>
          <w:color w:val="262626"/>
          <w:lang w:val="en-US"/>
        </w:rPr>
        <w:t xml:space="preserve"> programado no computador pelo cirurg</w:t>
      </w:r>
      <w:r w:rsidR="00F27EBD" w:rsidRPr="00523F43">
        <w:rPr>
          <w:rFonts w:ascii="Arial" w:hAnsi="Arial" w:cs="Arial"/>
          <w:color w:val="262626"/>
          <w:lang w:val="en-US"/>
        </w:rPr>
        <w:t>ião. Ao tratar a hipermetropia</w:t>
      </w:r>
      <w:r w:rsidRPr="00523F43">
        <w:rPr>
          <w:rFonts w:ascii="Arial" w:hAnsi="Arial" w:cs="Arial"/>
          <w:color w:val="262626"/>
          <w:lang w:val="en-US"/>
        </w:rPr>
        <w:t xml:space="preserve">, o cirurgião utiliza o </w:t>
      </w:r>
      <w:r w:rsidR="00F27EBD" w:rsidRPr="00523F43">
        <w:rPr>
          <w:rFonts w:ascii="Arial" w:hAnsi="Arial" w:cs="Arial"/>
          <w:color w:val="262626"/>
          <w:lang w:val="en-US"/>
        </w:rPr>
        <w:t>LASER excimer</w:t>
      </w:r>
      <w:r w:rsidRPr="00523F43">
        <w:rPr>
          <w:rFonts w:ascii="Arial" w:hAnsi="Arial" w:cs="Arial"/>
          <w:color w:val="262626"/>
          <w:lang w:val="en-US"/>
        </w:rPr>
        <w:t xml:space="preserve"> para remover o tecido da córnea periférica, </w:t>
      </w:r>
      <w:r w:rsidR="00F27EBD" w:rsidRPr="00523F43">
        <w:rPr>
          <w:rFonts w:ascii="Arial" w:hAnsi="Arial" w:cs="Arial"/>
          <w:color w:val="262626"/>
          <w:lang w:val="en-US"/>
        </w:rPr>
        <w:t>resultando</w:t>
      </w:r>
      <w:r w:rsidRPr="00523F43">
        <w:rPr>
          <w:rFonts w:ascii="Arial" w:hAnsi="Arial" w:cs="Arial"/>
          <w:color w:val="262626"/>
          <w:lang w:val="en-US"/>
        </w:rPr>
        <w:t xml:space="preserve"> maior </w:t>
      </w:r>
      <w:r w:rsidR="00F27EBD" w:rsidRPr="00523F43">
        <w:rPr>
          <w:rFonts w:ascii="Arial" w:hAnsi="Arial" w:cs="Arial"/>
          <w:color w:val="262626"/>
          <w:lang w:val="en-US"/>
        </w:rPr>
        <w:t>protrusão</w:t>
      </w:r>
      <w:r w:rsidRPr="00523F43">
        <w:rPr>
          <w:rFonts w:ascii="Arial" w:hAnsi="Arial" w:cs="Arial"/>
          <w:color w:val="262626"/>
          <w:lang w:val="en-US"/>
        </w:rPr>
        <w:t xml:space="preserve"> </w:t>
      </w:r>
      <w:r w:rsidR="00F27EBD" w:rsidRPr="00523F43">
        <w:rPr>
          <w:rFonts w:ascii="Arial" w:hAnsi="Arial" w:cs="Arial"/>
          <w:color w:val="262626"/>
          <w:lang w:val="en-US"/>
        </w:rPr>
        <w:t>d</w:t>
      </w:r>
      <w:r w:rsidRPr="00523F43">
        <w:rPr>
          <w:rFonts w:ascii="Arial" w:hAnsi="Arial" w:cs="Arial"/>
          <w:color w:val="262626"/>
          <w:lang w:val="en-US"/>
        </w:rPr>
        <w:t>a córnea centr</w:t>
      </w:r>
      <w:r w:rsidR="00F27EBD" w:rsidRPr="00523F43">
        <w:rPr>
          <w:rFonts w:ascii="Arial" w:hAnsi="Arial" w:cs="Arial"/>
          <w:color w:val="262626"/>
          <w:lang w:val="en-US"/>
        </w:rPr>
        <w:t>al para aumentar o poder de focagem</w:t>
      </w:r>
      <w:r w:rsidRPr="00523F43">
        <w:rPr>
          <w:rFonts w:ascii="Arial" w:hAnsi="Arial" w:cs="Arial"/>
          <w:color w:val="262626"/>
          <w:lang w:val="en-US"/>
        </w:rPr>
        <w:t xml:space="preserve"> do olho.</w:t>
      </w:r>
      <w:r w:rsidR="00F27EBD" w:rsidRPr="00523F43">
        <w:rPr>
          <w:rFonts w:ascii="Arial" w:hAnsi="Arial" w:cs="Arial"/>
          <w:color w:val="262626"/>
          <w:lang w:val="en-US"/>
        </w:rPr>
        <w:t xml:space="preserve"> Ao</w:t>
      </w:r>
      <w:r w:rsidRPr="00523F43">
        <w:rPr>
          <w:rFonts w:ascii="Arial" w:hAnsi="Arial" w:cs="Arial"/>
          <w:color w:val="262626"/>
          <w:lang w:val="en-US"/>
        </w:rPr>
        <w:t xml:space="preserve"> tratar o astigmatismo, o </w:t>
      </w:r>
      <w:r w:rsidR="00F27EBD" w:rsidRPr="00523F43">
        <w:rPr>
          <w:rFonts w:ascii="Arial" w:hAnsi="Arial" w:cs="Arial"/>
          <w:color w:val="262626"/>
          <w:lang w:val="en-US"/>
        </w:rPr>
        <w:t>LASER excimer</w:t>
      </w:r>
      <w:r w:rsidRPr="00523F43">
        <w:rPr>
          <w:rFonts w:ascii="Arial" w:hAnsi="Arial" w:cs="Arial"/>
          <w:color w:val="262626"/>
          <w:lang w:val="en-US"/>
        </w:rPr>
        <w:t xml:space="preserve"> é programado para remover o tecido </w:t>
      </w:r>
      <w:r w:rsidR="00F27EBD" w:rsidRPr="00523F43">
        <w:rPr>
          <w:rFonts w:ascii="Arial" w:hAnsi="Arial" w:cs="Arial"/>
          <w:color w:val="262626"/>
          <w:lang w:val="en-US"/>
        </w:rPr>
        <w:t>n</w:t>
      </w:r>
      <w:r w:rsidRPr="00523F43">
        <w:rPr>
          <w:rFonts w:ascii="Arial" w:hAnsi="Arial" w:cs="Arial"/>
          <w:color w:val="262626"/>
          <w:lang w:val="en-US"/>
        </w:rPr>
        <w:t xml:space="preserve">um padrão elíptico, </w:t>
      </w:r>
      <w:r w:rsidR="00F27EBD" w:rsidRPr="00523F43">
        <w:rPr>
          <w:rFonts w:ascii="Arial" w:hAnsi="Arial" w:cs="Arial"/>
          <w:color w:val="262626"/>
          <w:lang w:val="en-US"/>
        </w:rPr>
        <w:t>remodelando selectivamente</w:t>
      </w:r>
      <w:r w:rsidRPr="00523F43">
        <w:rPr>
          <w:rFonts w:ascii="Arial" w:hAnsi="Arial" w:cs="Arial"/>
          <w:color w:val="262626"/>
          <w:lang w:val="en-US"/>
        </w:rPr>
        <w:t xml:space="preserve"> algumas porções da córnea para formar uma superfície lisa </w:t>
      </w:r>
      <w:r w:rsidR="00F27EBD" w:rsidRPr="00523F43">
        <w:rPr>
          <w:rFonts w:ascii="Arial" w:hAnsi="Arial" w:cs="Arial"/>
          <w:color w:val="262626"/>
          <w:lang w:val="en-US"/>
        </w:rPr>
        <w:t xml:space="preserve">e </w:t>
      </w:r>
      <w:r w:rsidRPr="00523F43">
        <w:rPr>
          <w:rFonts w:ascii="Arial" w:hAnsi="Arial" w:cs="Arial"/>
          <w:color w:val="262626"/>
          <w:lang w:val="en-US"/>
        </w:rPr>
        <w:t>simétrica. Este procedimento requer a avaliação precisa do astigmatismo, para que as quantidades corre</w:t>
      </w:r>
      <w:r w:rsidR="00F27EBD" w:rsidRPr="00523F43">
        <w:rPr>
          <w:rFonts w:ascii="Arial" w:hAnsi="Arial" w:cs="Arial"/>
          <w:color w:val="262626"/>
          <w:lang w:val="en-US"/>
        </w:rPr>
        <w:t>c</w:t>
      </w:r>
      <w:r w:rsidRPr="00523F43">
        <w:rPr>
          <w:rFonts w:ascii="Arial" w:hAnsi="Arial" w:cs="Arial"/>
          <w:color w:val="262626"/>
          <w:lang w:val="en-US"/>
        </w:rPr>
        <w:t xml:space="preserve">tas de energia do </w:t>
      </w:r>
      <w:r w:rsidR="00F27EBD" w:rsidRPr="00523F43">
        <w:rPr>
          <w:rFonts w:ascii="Arial" w:hAnsi="Arial" w:cs="Arial"/>
          <w:color w:val="262626"/>
          <w:lang w:val="en-US"/>
        </w:rPr>
        <w:t>LASER</w:t>
      </w:r>
      <w:r w:rsidRPr="00523F43">
        <w:rPr>
          <w:rFonts w:ascii="Arial" w:hAnsi="Arial" w:cs="Arial"/>
          <w:color w:val="262626"/>
          <w:lang w:val="en-US"/>
        </w:rPr>
        <w:t xml:space="preserve"> </w:t>
      </w:r>
      <w:r w:rsidR="00F27EBD" w:rsidRPr="00523F43">
        <w:rPr>
          <w:rFonts w:ascii="Arial" w:hAnsi="Arial" w:cs="Arial"/>
          <w:color w:val="262626"/>
          <w:lang w:val="en-US"/>
        </w:rPr>
        <w:t xml:space="preserve">sejam aplicadas. </w:t>
      </w:r>
    </w:p>
    <w:p w14:paraId="4998E9EC" w14:textId="10BAC0F4" w:rsidR="00292F13" w:rsidRPr="00523F43" w:rsidRDefault="00F27EBD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 xml:space="preserve">O </w:t>
      </w:r>
      <w:r w:rsidR="00292F13" w:rsidRPr="00523F43">
        <w:rPr>
          <w:rFonts w:ascii="Arial" w:hAnsi="Arial" w:cs="Arial"/>
          <w:color w:val="262626"/>
          <w:lang w:val="en-US"/>
        </w:rPr>
        <w:t>PRK é geralmente uma melhor</w:t>
      </w:r>
      <w:r w:rsidRPr="00523F43">
        <w:rPr>
          <w:rFonts w:ascii="Arial" w:hAnsi="Arial" w:cs="Arial"/>
          <w:color w:val="262626"/>
          <w:lang w:val="en-US"/>
        </w:rPr>
        <w:t xml:space="preserve"> opção</w:t>
      </w:r>
      <w:r w:rsidR="00292F13" w:rsidRPr="00523F43">
        <w:rPr>
          <w:rFonts w:ascii="Arial" w:hAnsi="Arial" w:cs="Arial"/>
          <w:color w:val="262626"/>
          <w:lang w:val="en-US"/>
        </w:rPr>
        <w:t xml:space="preserve"> para as pessoas cuja </w:t>
      </w:r>
      <w:r w:rsidRPr="00523F43">
        <w:rPr>
          <w:rFonts w:ascii="Arial" w:hAnsi="Arial" w:cs="Arial"/>
          <w:color w:val="262626"/>
          <w:lang w:val="en-US"/>
        </w:rPr>
        <w:t>profissão e actividades diárias torna</w:t>
      </w:r>
      <w:r w:rsidR="00412563">
        <w:rPr>
          <w:rFonts w:ascii="Arial" w:hAnsi="Arial" w:cs="Arial"/>
          <w:color w:val="262626"/>
          <w:lang w:val="en-US"/>
        </w:rPr>
        <w:t>m</w:t>
      </w:r>
      <w:r w:rsidRPr="00523F43">
        <w:rPr>
          <w:rFonts w:ascii="Arial" w:hAnsi="Arial" w:cs="Arial"/>
          <w:color w:val="262626"/>
          <w:lang w:val="en-US"/>
        </w:rPr>
        <w:t xml:space="preserve"> mais perigoso ter um </w:t>
      </w:r>
      <w:r w:rsidRPr="00523F43">
        <w:rPr>
          <w:rFonts w:ascii="Arial" w:hAnsi="Arial" w:cs="Arial"/>
          <w:i/>
          <w:color w:val="262626"/>
          <w:lang w:val="en-US"/>
        </w:rPr>
        <w:t xml:space="preserve">flap </w:t>
      </w:r>
      <w:r w:rsidRPr="00523F43">
        <w:rPr>
          <w:rFonts w:ascii="Arial" w:hAnsi="Arial" w:cs="Arial"/>
          <w:color w:val="262626"/>
          <w:lang w:val="en-US"/>
        </w:rPr>
        <w:t>corneano</w:t>
      </w:r>
      <w:r w:rsidR="00292F13" w:rsidRPr="00523F43">
        <w:rPr>
          <w:rFonts w:ascii="Arial" w:hAnsi="Arial" w:cs="Arial"/>
          <w:color w:val="262626"/>
          <w:lang w:val="en-US"/>
        </w:rPr>
        <w:t xml:space="preserve">, </w:t>
      </w:r>
      <w:r w:rsidRPr="00523F43">
        <w:rPr>
          <w:rFonts w:ascii="Arial" w:hAnsi="Arial" w:cs="Arial"/>
          <w:color w:val="262626"/>
          <w:lang w:val="en-US"/>
        </w:rPr>
        <w:t>porque pode</w:t>
      </w:r>
      <w:r w:rsidR="00292F13" w:rsidRPr="00523F43">
        <w:rPr>
          <w:rFonts w:ascii="Arial" w:hAnsi="Arial" w:cs="Arial"/>
          <w:color w:val="262626"/>
          <w:lang w:val="en-US"/>
        </w:rPr>
        <w:t xml:space="preserve"> ser des</w:t>
      </w:r>
      <w:r w:rsidR="00412563">
        <w:rPr>
          <w:rFonts w:ascii="Arial" w:hAnsi="Arial" w:cs="Arial"/>
          <w:color w:val="262626"/>
          <w:lang w:val="en-US"/>
        </w:rPr>
        <w:t>locado</w:t>
      </w:r>
      <w:r w:rsidR="00292F13" w:rsidRPr="00523F43">
        <w:rPr>
          <w:rFonts w:ascii="Arial" w:hAnsi="Arial" w:cs="Arial"/>
          <w:color w:val="262626"/>
          <w:lang w:val="en-US"/>
        </w:rPr>
        <w:t xml:space="preserve"> acidentalmente.</w:t>
      </w:r>
    </w:p>
    <w:p w14:paraId="6AAC6C14" w14:textId="77777777" w:rsidR="001D34D4" w:rsidRPr="00523F43" w:rsidRDefault="001D34D4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</w:p>
    <w:p w14:paraId="39C46F01" w14:textId="4CE0A049" w:rsidR="004B111E" w:rsidRPr="00523F43" w:rsidRDefault="0021633B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262626"/>
          <w:lang w:val="en-US"/>
        </w:rPr>
      </w:pPr>
      <w:r w:rsidRPr="00523F43">
        <w:rPr>
          <w:rFonts w:ascii="Arial" w:hAnsi="Arial" w:cs="Arial"/>
          <w:b/>
          <w:color w:val="262626"/>
          <w:lang w:val="en-US"/>
        </w:rPr>
        <w:t>Lente Intra-oculares Fáquicas (LIO fáquica)</w:t>
      </w:r>
    </w:p>
    <w:p w14:paraId="3FE35F44" w14:textId="6473912A" w:rsidR="004B111E" w:rsidRPr="00523F43" w:rsidRDefault="006D33AB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4A5209">
        <w:rPr>
          <w:rFonts w:ascii="Arial" w:hAnsi="Arial" w:cs="Arial"/>
          <w:noProof/>
          <w:color w:val="262626"/>
          <w:lang w:val="en-US"/>
        </w:rPr>
        <w:drawing>
          <wp:anchor distT="180340" distB="180340" distL="114300" distR="114300" simplePos="0" relativeHeight="251663360" behindDoc="0" locked="0" layoutInCell="1" allowOverlap="1" wp14:anchorId="5518D499" wp14:editId="78C4A243">
            <wp:simplePos x="0" y="0"/>
            <wp:positionH relativeFrom="column">
              <wp:posOffset>342900</wp:posOffset>
            </wp:positionH>
            <wp:positionV relativeFrom="paragraph">
              <wp:posOffset>1008380</wp:posOffset>
            </wp:positionV>
            <wp:extent cx="2223135" cy="1700530"/>
            <wp:effectExtent l="0" t="0" r="12065" b="1270"/>
            <wp:wrapTopAndBottom/>
            <wp:docPr id="5" name="Picture 4" descr="Macintosh HD:Users:elzafariacorreia:Desktop:images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elzafariacorreia:Desktop:images-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35" cy="170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4E68" w:rsidRPr="00523F43">
        <w:rPr>
          <w:rFonts w:ascii="Arial" w:hAnsi="Arial" w:cs="Arial"/>
          <w:color w:val="262626"/>
          <w:lang w:val="en-US"/>
        </w:rPr>
        <w:t>As LIO fáqu</w:t>
      </w:r>
      <w:r w:rsidR="004B111E" w:rsidRPr="00523F43">
        <w:rPr>
          <w:rFonts w:ascii="Arial" w:hAnsi="Arial" w:cs="Arial"/>
          <w:color w:val="262626"/>
          <w:lang w:val="en-US"/>
        </w:rPr>
        <w:t>ica</w:t>
      </w:r>
      <w:r w:rsidR="00144E68" w:rsidRPr="00523F43">
        <w:rPr>
          <w:rFonts w:ascii="Arial" w:hAnsi="Arial" w:cs="Arial"/>
          <w:color w:val="262626"/>
          <w:lang w:val="en-US"/>
        </w:rPr>
        <w:t>s</w:t>
      </w:r>
      <w:r w:rsidR="004B111E" w:rsidRPr="00523F43">
        <w:rPr>
          <w:rFonts w:ascii="Arial" w:hAnsi="Arial" w:cs="Arial"/>
          <w:color w:val="262626"/>
          <w:lang w:val="en-US"/>
        </w:rPr>
        <w:t xml:space="preserve"> são </w:t>
      </w:r>
      <w:r w:rsidR="00144E68" w:rsidRPr="00523F43">
        <w:rPr>
          <w:rFonts w:ascii="Arial" w:hAnsi="Arial" w:cs="Arial"/>
          <w:color w:val="262626"/>
          <w:lang w:val="en-US"/>
        </w:rPr>
        <w:t>desenhadas</w:t>
      </w:r>
      <w:r w:rsidR="004B111E" w:rsidRPr="00523F43">
        <w:rPr>
          <w:rFonts w:ascii="Arial" w:hAnsi="Arial" w:cs="Arial"/>
          <w:color w:val="262626"/>
          <w:lang w:val="en-US"/>
        </w:rPr>
        <w:t xml:space="preserve"> para</w:t>
      </w:r>
      <w:r w:rsidR="00144E68" w:rsidRPr="00523F43">
        <w:rPr>
          <w:rFonts w:ascii="Arial" w:hAnsi="Arial" w:cs="Arial"/>
          <w:color w:val="262626"/>
          <w:lang w:val="en-US"/>
        </w:rPr>
        <w:t xml:space="preserve"> pessoas com alto grau de erros refractivos,</w:t>
      </w:r>
      <w:r w:rsidR="004B111E" w:rsidRPr="00523F43">
        <w:rPr>
          <w:rFonts w:ascii="Arial" w:hAnsi="Arial" w:cs="Arial"/>
          <w:color w:val="262626"/>
          <w:lang w:val="en-US"/>
        </w:rPr>
        <w:t xml:space="preserve"> que não pode</w:t>
      </w:r>
      <w:r w:rsidR="00144E68" w:rsidRPr="00523F43">
        <w:rPr>
          <w:rFonts w:ascii="Arial" w:hAnsi="Arial" w:cs="Arial"/>
          <w:color w:val="262626"/>
          <w:lang w:val="en-US"/>
        </w:rPr>
        <w:t>m</w:t>
      </w:r>
      <w:r w:rsidR="004B111E" w:rsidRPr="00523F43">
        <w:rPr>
          <w:rFonts w:ascii="Arial" w:hAnsi="Arial" w:cs="Arial"/>
          <w:color w:val="262626"/>
          <w:lang w:val="en-US"/>
        </w:rPr>
        <w:t xml:space="preserve"> ser corrigido</w:t>
      </w:r>
      <w:r w:rsidR="00144E68" w:rsidRPr="00523F43">
        <w:rPr>
          <w:rFonts w:ascii="Arial" w:hAnsi="Arial" w:cs="Arial"/>
          <w:color w:val="262626"/>
          <w:lang w:val="en-US"/>
        </w:rPr>
        <w:t>s</w:t>
      </w:r>
      <w:r w:rsidR="004B111E" w:rsidRPr="00523F43">
        <w:rPr>
          <w:rFonts w:ascii="Arial" w:hAnsi="Arial" w:cs="Arial"/>
          <w:color w:val="262626"/>
          <w:lang w:val="en-US"/>
        </w:rPr>
        <w:t xml:space="preserve"> com segurança </w:t>
      </w:r>
      <w:r w:rsidR="00144E68" w:rsidRPr="00523F43">
        <w:rPr>
          <w:rFonts w:ascii="Arial" w:hAnsi="Arial" w:cs="Arial"/>
          <w:color w:val="262626"/>
          <w:lang w:val="en-US"/>
        </w:rPr>
        <w:t>com a</w:t>
      </w:r>
      <w:r w:rsidR="004B111E" w:rsidRPr="00523F43">
        <w:rPr>
          <w:rFonts w:ascii="Arial" w:hAnsi="Arial" w:cs="Arial"/>
          <w:color w:val="262626"/>
          <w:lang w:val="en-US"/>
        </w:rPr>
        <w:t xml:space="preserve"> cirurgia </w:t>
      </w:r>
      <w:r>
        <w:rPr>
          <w:rFonts w:ascii="Arial" w:hAnsi="Arial" w:cs="Arial"/>
          <w:color w:val="262626"/>
          <w:lang w:val="en-US"/>
        </w:rPr>
        <w:t>refrativa</w:t>
      </w:r>
      <w:r w:rsidR="00144E68" w:rsidRPr="00523F43">
        <w:rPr>
          <w:rFonts w:ascii="Arial" w:hAnsi="Arial" w:cs="Arial"/>
          <w:color w:val="262626"/>
          <w:lang w:val="en-US"/>
        </w:rPr>
        <w:t xml:space="preserve"> corneana.</w:t>
      </w:r>
      <w:r w:rsidR="004A5209" w:rsidRPr="004A5209">
        <w:rPr>
          <w:rFonts w:ascii="Arial" w:hAnsi="Arial" w:cs="Arial"/>
          <w:noProof/>
          <w:color w:val="262626"/>
          <w:lang w:val="en-US"/>
        </w:rPr>
        <w:t xml:space="preserve"> </w:t>
      </w:r>
    </w:p>
    <w:p w14:paraId="10CA8EBF" w14:textId="4094E488" w:rsidR="004B111E" w:rsidRPr="00523F43" w:rsidRDefault="006D33AB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345921">
        <w:rPr>
          <w:rFonts w:ascii="Arial" w:hAnsi="Arial" w:cs="Arial"/>
          <w:b/>
          <w:noProof/>
          <w:color w:val="262626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6C69B8" wp14:editId="29AF1D23">
                <wp:simplePos x="0" y="0"/>
                <wp:positionH relativeFrom="column">
                  <wp:posOffset>2628900</wp:posOffset>
                </wp:positionH>
                <wp:positionV relativeFrom="paragraph">
                  <wp:posOffset>1463040</wp:posOffset>
                </wp:positionV>
                <wp:extent cx="2743200" cy="4572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2C1923" w14:textId="3A2D236F" w:rsidR="004A5209" w:rsidRPr="008131BD" w:rsidRDefault="004A5209" w:rsidP="004A5209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Figura 4</w:t>
                            </w:r>
                            <w:r w:rsidRPr="008131BD">
                              <w:rPr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Lente intra-ocular fáquica de fixação à íris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left:0;text-align:left;margin-left:207pt;margin-top:115.2pt;width:3in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" filled="f" stroked="f">
                <v:textbox>
                  <w:txbxContent>
                    <w:p w14:paraId="302C1923" w14:textId="3A2D236F" w:rsidR="004A5209" w:rsidRPr="008131BD" w:rsidRDefault="004A5209" w:rsidP="004A5209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Figura 4</w:t>
                      </w:r>
                      <w:r w:rsidRPr="008131BD">
                        <w:rPr>
                          <w:sz w:val="20"/>
                          <w:szCs w:val="20"/>
                        </w:rPr>
                        <w:t xml:space="preserve"> – </w:t>
                      </w:r>
                      <w:r>
                        <w:rPr>
                          <w:sz w:val="20"/>
                          <w:szCs w:val="20"/>
                        </w:rPr>
                        <w:t>Lente intra-ocular fáquica de fixação à íris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B111E" w:rsidRPr="00523F43">
        <w:rPr>
          <w:rFonts w:ascii="Arial" w:hAnsi="Arial" w:cs="Arial"/>
          <w:color w:val="262626"/>
          <w:lang w:val="en-US"/>
        </w:rPr>
        <w:t xml:space="preserve">Durante o procedimento </w:t>
      </w:r>
      <w:r w:rsidR="00144E68" w:rsidRPr="00523F43">
        <w:rPr>
          <w:rFonts w:ascii="Arial" w:hAnsi="Arial" w:cs="Arial"/>
          <w:color w:val="262626"/>
          <w:lang w:val="en-US"/>
        </w:rPr>
        <w:t>cirúrgico</w:t>
      </w:r>
      <w:r w:rsidR="004B111E" w:rsidRPr="00523F43">
        <w:rPr>
          <w:rFonts w:ascii="Arial" w:hAnsi="Arial" w:cs="Arial"/>
          <w:color w:val="262626"/>
          <w:lang w:val="en-US"/>
        </w:rPr>
        <w:t>,</w:t>
      </w:r>
      <w:r w:rsidR="00144E68" w:rsidRPr="00523F43">
        <w:rPr>
          <w:rFonts w:ascii="Arial" w:hAnsi="Arial" w:cs="Arial"/>
          <w:color w:val="262626"/>
          <w:lang w:val="en-US"/>
        </w:rPr>
        <w:t xml:space="preserve"> o</w:t>
      </w:r>
      <w:r w:rsidR="004B111E" w:rsidRPr="00523F43">
        <w:rPr>
          <w:rFonts w:ascii="Arial" w:hAnsi="Arial" w:cs="Arial"/>
          <w:color w:val="262626"/>
          <w:lang w:val="en-US"/>
        </w:rPr>
        <w:t xml:space="preserve"> seu </w:t>
      </w:r>
      <w:r w:rsidR="00144E68" w:rsidRPr="00523F43">
        <w:rPr>
          <w:rFonts w:ascii="Arial" w:hAnsi="Arial" w:cs="Arial"/>
          <w:color w:val="262626"/>
          <w:lang w:val="en-US"/>
        </w:rPr>
        <w:t>oftalmologista</w:t>
      </w:r>
      <w:r w:rsidR="004B111E" w:rsidRPr="00523F43">
        <w:rPr>
          <w:rFonts w:ascii="Arial" w:hAnsi="Arial" w:cs="Arial"/>
          <w:color w:val="262626"/>
          <w:lang w:val="en-US"/>
        </w:rPr>
        <w:t xml:space="preserve">, coloca o </w:t>
      </w:r>
      <w:r w:rsidR="00144E68" w:rsidRPr="00523F43">
        <w:rPr>
          <w:rFonts w:ascii="Arial" w:hAnsi="Arial" w:cs="Arial"/>
          <w:color w:val="262626"/>
          <w:lang w:val="en-US"/>
        </w:rPr>
        <w:t>LIO fáquica</w:t>
      </w:r>
      <w:r w:rsidR="004B111E" w:rsidRPr="00523F43">
        <w:rPr>
          <w:rFonts w:ascii="Arial" w:hAnsi="Arial" w:cs="Arial"/>
          <w:color w:val="262626"/>
          <w:lang w:val="en-US"/>
        </w:rPr>
        <w:t xml:space="preserve"> ou na frente ou atrás da íris do olho. Uma vez que a IOL está corretamente posicionada no interior do olho, ela fornece as correções necessárias para redirecionar os raios de luz </w:t>
      </w:r>
      <w:r w:rsidR="00866319">
        <w:rPr>
          <w:rFonts w:ascii="Arial" w:hAnsi="Arial" w:cs="Arial"/>
          <w:color w:val="262626"/>
          <w:lang w:val="en-US"/>
        </w:rPr>
        <w:t>com precisão</w:t>
      </w:r>
      <w:r w:rsidR="004B111E" w:rsidRPr="00523F43">
        <w:rPr>
          <w:rFonts w:ascii="Arial" w:hAnsi="Arial" w:cs="Arial"/>
          <w:color w:val="262626"/>
          <w:lang w:val="en-US"/>
        </w:rPr>
        <w:t xml:space="preserve"> sobre a retina.</w:t>
      </w:r>
      <w:r w:rsidR="00144E68" w:rsidRPr="00523F43">
        <w:rPr>
          <w:rFonts w:ascii="Arial" w:hAnsi="Arial" w:cs="Arial"/>
          <w:color w:val="262626"/>
          <w:lang w:val="en-US"/>
        </w:rPr>
        <w:t xml:space="preserve"> Há que lembrar que este tipo de lente é implantada cirurgicamente na frente da lente natural do olho, desingada por cristalino. Esta lente natural do olho não é removida durante o procedimento.</w:t>
      </w:r>
    </w:p>
    <w:p w14:paraId="49A0982F" w14:textId="77777777" w:rsidR="00144E68" w:rsidRPr="00523F43" w:rsidRDefault="00144E68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</w:p>
    <w:p w14:paraId="45D2DD19" w14:textId="264CA521" w:rsidR="004B111E" w:rsidRPr="00523F43" w:rsidRDefault="00523F43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262626"/>
          <w:lang w:val="en-US"/>
        </w:rPr>
      </w:pPr>
      <w:r>
        <w:rPr>
          <w:rFonts w:ascii="Arial" w:hAnsi="Arial" w:cs="Arial"/>
          <w:b/>
          <w:color w:val="262626"/>
          <w:lang w:val="en-US"/>
        </w:rPr>
        <w:t>Qual é o melhor método</w:t>
      </w:r>
      <w:r w:rsidR="004B111E" w:rsidRPr="00523F43">
        <w:rPr>
          <w:rFonts w:ascii="Arial" w:hAnsi="Arial" w:cs="Arial"/>
          <w:b/>
          <w:color w:val="262626"/>
          <w:lang w:val="en-US"/>
        </w:rPr>
        <w:t>?</w:t>
      </w:r>
    </w:p>
    <w:p w14:paraId="4578EC43" w14:textId="0C6F0BCA" w:rsidR="004B111E" w:rsidRPr="00523F43" w:rsidRDefault="004B111E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 xml:space="preserve">Não há </w:t>
      </w:r>
      <w:r w:rsidR="00FA2C93" w:rsidRPr="00523F43">
        <w:rPr>
          <w:rFonts w:ascii="Arial" w:hAnsi="Arial" w:cs="Arial"/>
          <w:color w:val="262626"/>
          <w:lang w:val="en-US"/>
        </w:rPr>
        <w:t xml:space="preserve">melhor método universalmente aceite </w:t>
      </w:r>
      <w:r w:rsidRPr="00523F43">
        <w:rPr>
          <w:rFonts w:ascii="Arial" w:hAnsi="Arial" w:cs="Arial"/>
          <w:color w:val="262626"/>
          <w:lang w:val="en-US"/>
        </w:rPr>
        <w:t>para corrigir erros de refra</w:t>
      </w:r>
      <w:r w:rsidR="00661E17">
        <w:rPr>
          <w:rFonts w:ascii="Arial" w:hAnsi="Arial" w:cs="Arial"/>
          <w:color w:val="262626"/>
          <w:lang w:val="en-US"/>
        </w:rPr>
        <w:t>c</w:t>
      </w:r>
      <w:r w:rsidRPr="00523F43">
        <w:rPr>
          <w:rFonts w:ascii="Arial" w:hAnsi="Arial" w:cs="Arial"/>
          <w:color w:val="262626"/>
          <w:lang w:val="en-US"/>
        </w:rPr>
        <w:t xml:space="preserve">ção. Discutir </w:t>
      </w:r>
      <w:r w:rsidR="00FA2C93" w:rsidRPr="00523F43">
        <w:rPr>
          <w:rFonts w:ascii="Arial" w:hAnsi="Arial" w:cs="Arial"/>
          <w:color w:val="262626"/>
          <w:lang w:val="en-US"/>
        </w:rPr>
        <w:t xml:space="preserve">as </w:t>
      </w:r>
      <w:r w:rsidRPr="00523F43">
        <w:rPr>
          <w:rFonts w:ascii="Arial" w:hAnsi="Arial" w:cs="Arial"/>
          <w:color w:val="262626"/>
          <w:lang w:val="en-US"/>
        </w:rPr>
        <w:t xml:space="preserve">suas necessidades e estilo de vida com o seu oftalmologista </w:t>
      </w:r>
      <w:r w:rsidR="00FA2C93" w:rsidRPr="00523F43">
        <w:rPr>
          <w:rFonts w:ascii="Arial" w:hAnsi="Arial" w:cs="Arial"/>
          <w:color w:val="262626"/>
          <w:lang w:val="en-US"/>
        </w:rPr>
        <w:t xml:space="preserve">é necessário </w:t>
      </w:r>
      <w:r w:rsidRPr="00523F43">
        <w:rPr>
          <w:rFonts w:ascii="Arial" w:hAnsi="Arial" w:cs="Arial"/>
          <w:color w:val="262626"/>
          <w:lang w:val="en-US"/>
        </w:rPr>
        <w:t>para determinar o melhor procedimento.</w:t>
      </w:r>
    </w:p>
    <w:p w14:paraId="05BE44B5" w14:textId="77777777" w:rsidR="00523F43" w:rsidRPr="00523F43" w:rsidRDefault="00523F43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</w:p>
    <w:p w14:paraId="1305C13B" w14:textId="48E8F43A" w:rsidR="004B111E" w:rsidRPr="00320DEC" w:rsidRDefault="00320DEC" w:rsidP="006D33AB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i/>
          <w:color w:val="262626"/>
          <w:lang w:val="en-US"/>
        </w:rPr>
      </w:pPr>
      <w:r w:rsidRPr="00320DEC">
        <w:rPr>
          <w:rFonts w:ascii="Arial" w:hAnsi="Arial" w:cs="Arial"/>
          <w:b/>
          <w:i/>
          <w:color w:val="262626"/>
          <w:lang w:val="en-US"/>
        </w:rPr>
        <w:t>A não esquecer!</w:t>
      </w:r>
    </w:p>
    <w:p w14:paraId="050BAD94" w14:textId="6F4339EA" w:rsidR="004B111E" w:rsidRPr="00523F43" w:rsidRDefault="00523F43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>Pode ainda</w:t>
      </w:r>
      <w:r w:rsidR="004B111E" w:rsidRPr="00523F43">
        <w:rPr>
          <w:rFonts w:ascii="Arial" w:hAnsi="Arial" w:cs="Arial"/>
          <w:color w:val="262626"/>
          <w:lang w:val="en-US"/>
        </w:rPr>
        <w:t xml:space="preserve"> </w:t>
      </w:r>
      <w:r w:rsidRPr="00523F43">
        <w:rPr>
          <w:rFonts w:ascii="Arial" w:hAnsi="Arial" w:cs="Arial"/>
          <w:color w:val="262626"/>
          <w:lang w:val="en-US"/>
        </w:rPr>
        <w:t>necessitar</w:t>
      </w:r>
      <w:r w:rsidR="004B111E" w:rsidRPr="00523F43">
        <w:rPr>
          <w:rFonts w:ascii="Arial" w:hAnsi="Arial" w:cs="Arial"/>
          <w:color w:val="262626"/>
          <w:lang w:val="en-US"/>
        </w:rPr>
        <w:t xml:space="preserve"> de óculos ou lentes de contato para conseguir a sua melhor visão, mesmo após cirurgia refrativa.</w:t>
      </w:r>
    </w:p>
    <w:p w14:paraId="68B9FA04" w14:textId="70D7B3D6" w:rsidR="00523F43" w:rsidRPr="00523F43" w:rsidRDefault="00523F43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>Cirurgias do retoque adicional podem ser necessárias para alcançar os resultados desejados.</w:t>
      </w:r>
    </w:p>
    <w:p w14:paraId="4C480B7B" w14:textId="5A1BAD21" w:rsidR="004B111E" w:rsidRPr="00523F43" w:rsidRDefault="00523F43" w:rsidP="006D33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262626"/>
          <w:lang w:val="en-US"/>
        </w:rPr>
      </w:pPr>
      <w:r w:rsidRPr="00523F43">
        <w:rPr>
          <w:rFonts w:ascii="Arial" w:hAnsi="Arial" w:cs="Arial"/>
          <w:color w:val="262626"/>
          <w:lang w:val="en-US"/>
        </w:rPr>
        <w:t>Os ó</w:t>
      </w:r>
      <w:r w:rsidR="004B111E" w:rsidRPr="00523F43">
        <w:rPr>
          <w:rFonts w:ascii="Arial" w:hAnsi="Arial" w:cs="Arial"/>
          <w:color w:val="262626"/>
          <w:lang w:val="en-US"/>
        </w:rPr>
        <w:t>culos de leitura pode</w:t>
      </w:r>
      <w:r w:rsidRPr="00523F43">
        <w:rPr>
          <w:rFonts w:ascii="Arial" w:hAnsi="Arial" w:cs="Arial"/>
          <w:color w:val="262626"/>
          <w:lang w:val="en-US"/>
        </w:rPr>
        <w:t>m</w:t>
      </w:r>
      <w:r w:rsidR="004B111E" w:rsidRPr="00523F43">
        <w:rPr>
          <w:rFonts w:ascii="Arial" w:hAnsi="Arial" w:cs="Arial"/>
          <w:color w:val="262626"/>
          <w:lang w:val="en-US"/>
        </w:rPr>
        <w:t xml:space="preserve"> ainda ser necessário</w:t>
      </w:r>
      <w:r w:rsidRPr="00523F43">
        <w:rPr>
          <w:rFonts w:ascii="Arial" w:hAnsi="Arial" w:cs="Arial"/>
          <w:color w:val="262626"/>
          <w:lang w:val="en-US"/>
        </w:rPr>
        <w:t>s</w:t>
      </w:r>
      <w:r w:rsidR="004B111E" w:rsidRPr="00523F43">
        <w:rPr>
          <w:rFonts w:ascii="Arial" w:hAnsi="Arial" w:cs="Arial"/>
          <w:color w:val="262626"/>
          <w:lang w:val="en-US"/>
        </w:rPr>
        <w:t xml:space="preserve"> para os adultos de meia-idade e mais velhos. </w:t>
      </w:r>
      <w:r w:rsidRPr="00523F43">
        <w:rPr>
          <w:rFonts w:ascii="Arial" w:hAnsi="Arial" w:cs="Arial"/>
          <w:color w:val="262626"/>
          <w:lang w:val="en-US"/>
        </w:rPr>
        <w:t>A c</w:t>
      </w:r>
      <w:r w:rsidR="004B111E" w:rsidRPr="00523F43">
        <w:rPr>
          <w:rFonts w:ascii="Arial" w:hAnsi="Arial" w:cs="Arial"/>
          <w:color w:val="262626"/>
          <w:lang w:val="en-US"/>
        </w:rPr>
        <w:t xml:space="preserve">irurgia </w:t>
      </w:r>
      <w:r w:rsidR="006D33AB">
        <w:rPr>
          <w:rFonts w:ascii="Arial" w:hAnsi="Arial" w:cs="Arial"/>
          <w:color w:val="262626"/>
          <w:lang w:val="en-US"/>
        </w:rPr>
        <w:t>refrativa</w:t>
      </w:r>
      <w:r w:rsidR="004B111E" w:rsidRPr="00523F43">
        <w:rPr>
          <w:rFonts w:ascii="Arial" w:hAnsi="Arial" w:cs="Arial"/>
          <w:color w:val="262626"/>
          <w:lang w:val="en-US"/>
        </w:rPr>
        <w:t xml:space="preserve"> não altera o processo de envelhecimento do olho e não impede a presbiopia. </w:t>
      </w:r>
    </w:p>
    <w:p w14:paraId="6253E311" w14:textId="77777777" w:rsidR="004B111E" w:rsidRPr="00523F43" w:rsidRDefault="004B111E" w:rsidP="00523F4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757575"/>
          <w:lang w:val="en-US"/>
        </w:rPr>
      </w:pPr>
    </w:p>
    <w:p w14:paraId="473AF811" w14:textId="77777777" w:rsidR="004B111E" w:rsidRPr="00523F43" w:rsidRDefault="004B111E" w:rsidP="00523F4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757575"/>
          <w:lang w:val="en-US"/>
        </w:rPr>
      </w:pPr>
    </w:p>
    <w:p w14:paraId="3C4B7C71" w14:textId="77777777" w:rsidR="004B111E" w:rsidRDefault="004B111E" w:rsidP="00523F43">
      <w:pPr>
        <w:jc w:val="both"/>
      </w:pPr>
    </w:p>
    <w:p w14:paraId="51DD9A0D" w14:textId="77777777" w:rsidR="00762F57" w:rsidRDefault="00762F57" w:rsidP="00523F43">
      <w:pPr>
        <w:jc w:val="both"/>
      </w:pPr>
    </w:p>
    <w:p w14:paraId="3D6BBBA4" w14:textId="77777777" w:rsidR="00762F57" w:rsidRDefault="00762F57" w:rsidP="00523F43">
      <w:pPr>
        <w:jc w:val="both"/>
      </w:pPr>
    </w:p>
    <w:p w14:paraId="690A5107" w14:textId="77777777" w:rsidR="00762F57" w:rsidRDefault="00762F57" w:rsidP="00523F43">
      <w:pPr>
        <w:jc w:val="both"/>
      </w:pPr>
    </w:p>
    <w:p w14:paraId="06383C82" w14:textId="77777777" w:rsidR="00762F57" w:rsidRDefault="00762F57" w:rsidP="00523F43">
      <w:pPr>
        <w:jc w:val="both"/>
      </w:pPr>
    </w:p>
    <w:p w14:paraId="7B38BE54" w14:textId="77777777" w:rsidR="00762F57" w:rsidRDefault="00762F57" w:rsidP="00523F43">
      <w:pPr>
        <w:jc w:val="both"/>
      </w:pPr>
    </w:p>
    <w:p w14:paraId="4AEA8BA2" w14:textId="77777777" w:rsidR="00762F57" w:rsidRDefault="00762F57" w:rsidP="00523F43">
      <w:pPr>
        <w:jc w:val="both"/>
      </w:pPr>
    </w:p>
    <w:p w14:paraId="22FBAE14" w14:textId="77777777" w:rsidR="00762F57" w:rsidRDefault="00762F57" w:rsidP="00523F43">
      <w:pPr>
        <w:jc w:val="both"/>
      </w:pPr>
    </w:p>
    <w:p w14:paraId="2C520225" w14:textId="77777777" w:rsidR="00762F57" w:rsidRDefault="00762F57" w:rsidP="00523F43">
      <w:pPr>
        <w:jc w:val="both"/>
      </w:pPr>
    </w:p>
    <w:p w14:paraId="612906DA" w14:textId="77777777" w:rsidR="00762F57" w:rsidRDefault="00762F57" w:rsidP="00523F43">
      <w:pPr>
        <w:jc w:val="both"/>
      </w:pPr>
    </w:p>
    <w:p w14:paraId="7DF8C8FC" w14:textId="77777777" w:rsidR="00762F57" w:rsidRDefault="00762F57" w:rsidP="00523F43">
      <w:pPr>
        <w:jc w:val="both"/>
      </w:pPr>
    </w:p>
    <w:p w14:paraId="4C436C0C" w14:textId="77777777" w:rsidR="00762F57" w:rsidRDefault="00762F57" w:rsidP="00523F43">
      <w:pPr>
        <w:jc w:val="both"/>
      </w:pPr>
    </w:p>
    <w:p w14:paraId="6858EEF7" w14:textId="6EC16294" w:rsidR="00762F57" w:rsidRPr="00523F43" w:rsidRDefault="00762F57" w:rsidP="00762F57">
      <w:pPr>
        <w:jc w:val="right"/>
      </w:pPr>
    </w:p>
    <w:sectPr w:rsidR="00762F57" w:rsidRPr="00523F43" w:rsidSect="00913E10">
      <w:footerReference w:type="even" r:id="rId12"/>
      <w:footerReference w:type="default" r:id="rId13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9F3532" w14:textId="77777777" w:rsidR="00320DEC" w:rsidRDefault="00320DEC" w:rsidP="00523F43">
      <w:r>
        <w:separator/>
      </w:r>
    </w:p>
  </w:endnote>
  <w:endnote w:type="continuationSeparator" w:id="0">
    <w:p w14:paraId="3888A2AF" w14:textId="77777777" w:rsidR="00320DEC" w:rsidRDefault="00320DEC" w:rsidP="0052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B4450" w14:textId="77777777" w:rsidR="00320DEC" w:rsidRDefault="00320DEC" w:rsidP="000E01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DDE370" w14:textId="77777777" w:rsidR="00320DEC" w:rsidRDefault="00320DEC" w:rsidP="00523F43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EEACC" w14:textId="77777777" w:rsidR="00320DEC" w:rsidRDefault="00320DEC" w:rsidP="000E01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4950">
      <w:rPr>
        <w:rStyle w:val="PageNumber"/>
        <w:noProof/>
      </w:rPr>
      <w:t>1</w:t>
    </w:r>
    <w:r>
      <w:rPr>
        <w:rStyle w:val="PageNumber"/>
      </w:rPr>
      <w:fldChar w:fldCharType="end"/>
    </w:r>
  </w:p>
  <w:p w14:paraId="1391322F" w14:textId="77777777" w:rsidR="00320DEC" w:rsidRDefault="00320DEC" w:rsidP="00523F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78E37" w14:textId="77777777" w:rsidR="00320DEC" w:rsidRDefault="00320DEC" w:rsidP="00523F43">
      <w:r>
        <w:separator/>
      </w:r>
    </w:p>
  </w:footnote>
  <w:footnote w:type="continuationSeparator" w:id="0">
    <w:p w14:paraId="17F416CA" w14:textId="77777777" w:rsidR="00320DEC" w:rsidRDefault="00320DEC" w:rsidP="0052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A7DF8"/>
    <w:multiLevelType w:val="hybridMultilevel"/>
    <w:tmpl w:val="C38454EE"/>
    <w:lvl w:ilvl="0" w:tplc="A8123DE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50259A"/>
    <w:multiLevelType w:val="hybridMultilevel"/>
    <w:tmpl w:val="0548EC46"/>
    <w:lvl w:ilvl="0" w:tplc="F342EFD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1E"/>
    <w:rsid w:val="00066AA6"/>
    <w:rsid w:val="000E01FE"/>
    <w:rsid w:val="00144E68"/>
    <w:rsid w:val="001D34D4"/>
    <w:rsid w:val="00210D46"/>
    <w:rsid w:val="0021448F"/>
    <w:rsid w:val="0021633B"/>
    <w:rsid w:val="00292F13"/>
    <w:rsid w:val="00320DEC"/>
    <w:rsid w:val="00412563"/>
    <w:rsid w:val="004A5209"/>
    <w:rsid w:val="004B111E"/>
    <w:rsid w:val="00523F43"/>
    <w:rsid w:val="00661E17"/>
    <w:rsid w:val="006D33AB"/>
    <w:rsid w:val="0075273A"/>
    <w:rsid w:val="00762F57"/>
    <w:rsid w:val="00866319"/>
    <w:rsid w:val="00913E10"/>
    <w:rsid w:val="00AA5044"/>
    <w:rsid w:val="00AD671D"/>
    <w:rsid w:val="00BF14F2"/>
    <w:rsid w:val="00E54950"/>
    <w:rsid w:val="00F27EBD"/>
    <w:rsid w:val="00FA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658C24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14F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23F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3F43"/>
  </w:style>
  <w:style w:type="character" w:styleId="PageNumber">
    <w:name w:val="page number"/>
    <w:basedOn w:val="DefaultParagraphFont"/>
    <w:uiPriority w:val="99"/>
    <w:semiHidden/>
    <w:unhideWhenUsed/>
    <w:rsid w:val="00523F43"/>
  </w:style>
  <w:style w:type="paragraph" w:styleId="BalloonText">
    <w:name w:val="Balloon Text"/>
    <w:basedOn w:val="Normal"/>
    <w:link w:val="BalloonTextChar"/>
    <w:uiPriority w:val="99"/>
    <w:semiHidden/>
    <w:unhideWhenUsed/>
    <w:rsid w:val="000E01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1F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14F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23F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3F43"/>
  </w:style>
  <w:style w:type="character" w:styleId="PageNumber">
    <w:name w:val="page number"/>
    <w:basedOn w:val="DefaultParagraphFont"/>
    <w:uiPriority w:val="99"/>
    <w:semiHidden/>
    <w:unhideWhenUsed/>
    <w:rsid w:val="00523F43"/>
  </w:style>
  <w:style w:type="paragraph" w:styleId="BalloonText">
    <w:name w:val="Balloon Text"/>
    <w:basedOn w:val="Normal"/>
    <w:link w:val="BalloonTextChar"/>
    <w:uiPriority w:val="99"/>
    <w:semiHidden/>
    <w:unhideWhenUsed/>
    <w:rsid w:val="000E01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1F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fontTable" Target="fontTable.xml"/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0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9" Type="http://schemas.openxmlformats.org/officeDocument/2006/relationships/image" Target="media/image2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959</Words>
  <Characters>5471</Characters>
  <Application>Microsoft Macintosh Word</Application>
  <DocSecurity>0</DocSecurity>
  <Lines>45</Lines>
  <Paragraphs>12</Paragraphs>
  <ScaleCrop>false</ScaleCrop>
  <Company/>
  <LinksUpToDate>false</LinksUpToDate>
  <CharactersWithSpaces>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 Faria Correia</dc:creator>
  <cp:keywords/>
  <dc:description/>
  <cp:lastModifiedBy>Fernando Faria Correia</cp:lastModifiedBy>
  <cp:revision>5</cp:revision>
  <dcterms:created xsi:type="dcterms:W3CDTF">2012-11-17T17:39:00Z</dcterms:created>
  <dcterms:modified xsi:type="dcterms:W3CDTF">2013-08-22T21:55:00Z</dcterms:modified>
</cp:coreProperties>
</file>